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2.xml" ContentType="application/vnd.openxmlformats-officedocument.themeOverride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>
      <w:pPr>
        <w:pStyle w:val="GraphicAnchor"/>
        <w:bidi/>
        <w:rPr>
          <w:lang w:bidi="fa-IR"/>
        </w:rPr>
      </w:pPr>
    </w:p>
    <w:tbl>
      <w:tblPr>
        <w:tblW w:w="9838" w:type="dxa"/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</w:tblPr>
      <w:tblGrid>
        <w:gridCol w:w="6558"/>
        <w:gridCol w:w="3280"/>
      </w:tblGrid>
      <w:tr>
        <w:trPr>
          <w:trHeight w:val="9295"/>
        </w:trPr>
        <w:tc>
          <w:tcPr>
            <w:tcW w:w="6558" w:type="dxa"/>
            <w:vAlign w:val="bottom"/>
          </w:tcPr>
          <w:p>
            <w:pPr>
              <w:bidi/>
              <w:rPr>
                <w:lang w:bidi="fa-I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8480" behindDoc="1" locked="0" layoutInCell="1" allowOverlap="1">
                      <wp:simplePos x="0" y="0"/>
                      <wp:positionH relativeFrom="column">
                        <wp:posOffset>-795655</wp:posOffset>
                      </wp:positionH>
                      <wp:positionV relativeFrom="paragraph">
                        <wp:posOffset>5433060</wp:posOffset>
                      </wp:positionV>
                      <wp:extent cx="5048885" cy="3362960"/>
                      <wp:effectExtent l="0" t="0" r="18415" b="2794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48885" cy="33629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bidi/>
                                    <w:rPr>
                                      <w:rFonts w:cs="B Titr"/>
                                      <w:color w:val="DA2032"/>
                                      <w:sz w:val="280"/>
                                      <w:szCs w:val="56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Titr" w:hint="cs"/>
                                      <w:color w:val="DA2032"/>
                                      <w:sz w:val="240"/>
                                      <w:szCs w:val="48"/>
                                      <w:rtl/>
                                      <w:lang w:bidi="fa-IR"/>
                                    </w:rPr>
                                    <w:t xml:space="preserve">             </w:t>
                                  </w:r>
                                  <w:r>
                                    <w:rPr>
                                      <w:rFonts w:cs="B Titr" w:hint="cs"/>
                                      <w:color w:val="DA2032"/>
                                      <w:sz w:val="280"/>
                                      <w:szCs w:val="56"/>
                                      <w:rtl/>
                                      <w:lang w:bidi="fa-IR"/>
                                    </w:rPr>
                                    <w:t xml:space="preserve"> گزارش روزانه تحلیل بازار</w:t>
                                  </w: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80"/>
                                      <w:szCs w:val="56"/>
                                      <w:rtl/>
                                      <w:lang w:bidi="fa-IR"/>
                                    </w:rPr>
                                  </w:pP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14"/>
                                      <w:szCs w:val="22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Titr" w:hint="cs"/>
                                      <w:color w:val="DA2032"/>
                                      <w:sz w:val="240"/>
                                      <w:szCs w:val="48"/>
                                      <w:rtl/>
                                      <w:lang w:bidi="fa-IR"/>
                                    </w:rPr>
                                    <w:t xml:space="preserve">  </w:t>
                                  </w: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00"/>
                                      <w:szCs w:val="40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Titr"/>
                                      <w:color w:val="DA2032"/>
                                      <w:sz w:val="200"/>
                                      <w:szCs w:val="40"/>
                                      <w:rtl/>
                                      <w:lang w:bidi="fa-IR"/>
                                    </w:rPr>
                                    <w:t>معاونت سرمایه گذاری و توسعه</w:t>
                                  </w: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00"/>
                                      <w:szCs w:val="40"/>
                                      <w:rtl/>
                                      <w:lang w:bidi="fa-IR"/>
                                    </w:rPr>
                                  </w:pPr>
                                </w:p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200"/>
                                      <w:szCs w:val="40"/>
                                      <w:rtl/>
                                      <w:lang w:bidi="fa-IR"/>
                                    </w:rPr>
                                  </w:pPr>
                                </w:p>
                                <w:p>
                                  <w:pPr>
                                    <w:bidi/>
                                    <w:rPr>
                                      <w:rFonts w:cs="B Titr"/>
                                      <w:color w:val="DA2032"/>
                                      <w:sz w:val="144"/>
                                      <w:szCs w:val="28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Titr" w:hint="cs"/>
                                      <w:color w:val="DA2032"/>
                                      <w:sz w:val="144"/>
                                      <w:szCs w:val="28"/>
                                      <w:rtl/>
                                      <w:lang w:bidi="fa-IR"/>
                                    </w:rPr>
                                    <w:t xml:space="preserve">                                    </w:t>
                                  </w:r>
                                  <w:r>
                                    <w:rPr>
                                      <w:rFonts w:cs="B Titr"/>
                                      <w:color w:val="DA2032"/>
                                      <w:sz w:val="144"/>
                                      <w:szCs w:val="28"/>
                                      <w:lang w:bidi="fa-IR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cs="B Titr" w:hint="cs"/>
                                      <w:color w:val="DA2032"/>
                                      <w:sz w:val="144"/>
                                      <w:szCs w:val="28"/>
                                      <w:rtl/>
                                      <w:lang w:bidi="fa-IR"/>
                                    </w:rPr>
                                    <w:t xml:space="preserve">03/12/1400  </w:t>
                                  </w:r>
                                </w:p>
                                <w:p>
                                  <w:pPr>
                                    <w:jc w:val="center"/>
                                    <w:rPr>
                                      <w:rFonts w:cs="B Titr"/>
                                      <w:color w:val="DA2032"/>
                                      <w:sz w:val="180"/>
                                      <w:szCs w:val="36"/>
                                      <w:rtl/>
                                      <w:lang w:bidi="fa-IR"/>
                                    </w:rPr>
                                  </w:pPr>
                                </w:p>
                                <w:p>
                                  <w:pPr>
                                    <w:jc w:val="right"/>
                                    <w:rPr>
                                      <w:sz w:val="24"/>
                                      <w:szCs w:val="2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62.65pt;margin-top:427.8pt;width:397.55pt;height:264.8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" strokecolor="white [3212]">
                      <v:textbox>
                        <w:txbxContent>
                          <w:p>
                            <w:pPr>
                              <w:bidi/>
                              <w:rPr>
                                <w:rFonts w:cs="B Titr"/>
                                <w:color w:val="DA2032"/>
                                <w:sz w:val="280"/>
                                <w:szCs w:val="5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DA2032"/>
                                <w:sz w:val="240"/>
                                <w:szCs w:val="48"/>
                                <w:rtl/>
                                <w:lang w:bidi="fa-IR"/>
                              </w:rPr>
                              <w:t xml:space="preserve">             </w:t>
                            </w:r>
                            <w:r>
                              <w:rPr>
                                <w:rFonts w:cs="B Titr" w:hint="cs"/>
                                <w:color w:val="DA2032"/>
                                <w:sz w:val="280"/>
                                <w:szCs w:val="56"/>
                                <w:rtl/>
                                <w:lang w:bidi="fa-IR"/>
                              </w:rPr>
                              <w:t xml:space="preserve"> گزارش روزانه تحلیل بازار</w:t>
                            </w: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80"/>
                                <w:szCs w:val="56"/>
                                <w:rtl/>
                                <w:lang w:bidi="fa-IR"/>
                              </w:rPr>
                            </w:pP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14"/>
                                <w:szCs w:val="22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DA2032"/>
                                <w:sz w:val="240"/>
                                <w:szCs w:val="48"/>
                                <w:rtl/>
                                <w:lang w:bidi="fa-IR"/>
                              </w:rPr>
                              <w:t xml:space="preserve">  </w:t>
                            </w: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00"/>
                                <w:szCs w:val="4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Titr"/>
                                <w:color w:val="DA2032"/>
                                <w:sz w:val="200"/>
                                <w:szCs w:val="40"/>
                                <w:rtl/>
                                <w:lang w:bidi="fa-IR"/>
                              </w:rPr>
                              <w:t>معاونت سرمایه گذاری و توسعه</w:t>
                            </w: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00"/>
                                <w:szCs w:val="40"/>
                                <w:rtl/>
                                <w:lang w:bidi="fa-IR"/>
                              </w:rPr>
                            </w:pPr>
                          </w:p>
                          <w:p>
                            <w:pPr>
                              <w:bidi/>
                              <w:jc w:val="center"/>
                              <w:rPr>
                                <w:rFonts w:cs="B Titr"/>
                                <w:color w:val="DA2032"/>
                                <w:sz w:val="200"/>
                                <w:szCs w:val="40"/>
                                <w:rtl/>
                                <w:lang w:bidi="fa-IR"/>
                              </w:rPr>
                            </w:pPr>
                          </w:p>
                          <w:p>
                            <w:pPr>
                              <w:bidi/>
                              <w:rPr>
                                <w:rFonts w:cs="B Titr"/>
                                <w:color w:val="DA2032"/>
                                <w:sz w:val="144"/>
                                <w:szCs w:val="28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DA2032"/>
                                <w:sz w:val="144"/>
                                <w:szCs w:val="28"/>
                                <w:rtl/>
                                <w:lang w:bidi="fa-IR"/>
                              </w:rPr>
                              <w:t xml:space="preserve">                                    </w:t>
                            </w:r>
                            <w:r>
                              <w:rPr>
                                <w:rFonts w:cs="B Titr"/>
                                <w:color w:val="DA2032"/>
                                <w:sz w:val="144"/>
                                <w:szCs w:val="28"/>
                                <w:lang w:bidi="fa-IR"/>
                              </w:rPr>
                              <w:t xml:space="preserve">  </w:t>
                            </w:r>
                            <w:r>
                              <w:rPr>
                                <w:rFonts w:cs="B Titr" w:hint="cs"/>
                                <w:color w:val="DA2032"/>
                                <w:sz w:val="144"/>
                                <w:szCs w:val="28"/>
                                <w:rtl/>
                                <w:lang w:bidi="fa-IR"/>
                              </w:rPr>
                              <w:t xml:space="preserve">03/12/1400  </w:t>
                            </w:r>
                          </w:p>
                          <w:p>
                            <w:pPr>
                              <w:jc w:val="center"/>
                              <w:rPr>
                                <w:rFonts w:cs="B Titr"/>
                                <w:color w:val="DA2032"/>
                                <w:sz w:val="180"/>
                                <w:szCs w:val="36"/>
                                <w:rtl/>
                                <w:lang w:bidi="fa-IR"/>
                              </w:rPr>
                            </w:pPr>
                          </w:p>
                          <w:p>
                            <w:pPr>
                              <w:jc w:val="right"/>
                              <w:rPr>
                                <w:sz w:val="24"/>
                                <w:szCs w:val="2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>
                      <wp:simplePos x="0" y="0"/>
                      <wp:positionH relativeFrom="column">
                        <wp:posOffset>-901065</wp:posOffset>
                      </wp:positionH>
                      <wp:positionV relativeFrom="paragraph">
                        <wp:posOffset>-613410</wp:posOffset>
                      </wp:positionV>
                      <wp:extent cx="2743200" cy="4172585"/>
                      <wp:effectExtent l="0" t="0" r="0" b="0"/>
                      <wp:wrapNone/>
                      <wp:docPr id="4" name="Rectangle 4">
                        <a:extLst xmlns:a="http://schemas.openxmlformats.org/drawingml/2006/main">
                          <a:ext uri="{C183D7F6-B498-43B3-948B-1728B52AA6E4}">
                            <adec:decorative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43200" cy="41725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327C6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 xmlns:w16sdtdh="http://schemas.microsoft.com/office/word/2020/wordml/sdtdatahash">
                  <w:pict>
                    <v:rect w14:anchorId="43C2E660" id="Rectangle 4" o:spid="_x0000_s1026" alt="&quot;&quot;" style="position:absolute;margin-left:-70.95pt;margin-top:-48.3pt;width:3in;height:328.5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" fillcolor="#327c61" stroked="f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-795655</wp:posOffset>
                      </wp:positionH>
                      <wp:positionV relativeFrom="paragraph">
                        <wp:posOffset>-5897245</wp:posOffset>
                      </wp:positionV>
                      <wp:extent cx="2484755" cy="665480"/>
                      <wp:effectExtent l="0" t="0" r="10795" b="2032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84782" cy="665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bidiVisual/>
                                    <w:tblW w:w="3656" w:type="dxa"/>
                                    <w:tblInd w:w="10" w:type="dxa"/>
                                    <w:tblBorders>
                                      <w:insideH w:val="single" w:sz="4" w:space="0" w:color="auto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528"/>
                                    <w:gridCol w:w="2128"/>
                                  </w:tblGrid>
                                  <w:tr>
                                    <w:trPr>
                                      <w:trHeight w:val="450"/>
                                    </w:trPr>
                                    <w:tc>
                                      <w:tcPr>
                                        <w:tcW w:w="1528" w:type="dxa"/>
                                        <w:shd w:val="clear" w:color="auto" w:fill="auto"/>
                                        <w:noWrap/>
                                        <w:vAlign w:val="center"/>
                                        <w:hideMark/>
                                      </w:tcPr>
                                      <w:p>
                                        <w:pPr>
                                          <w:bidi/>
                                          <w:jc w:val="center"/>
                                          <w:rPr>
                                            <w:rFonts w:ascii="Arial" w:eastAsia="Times New Roman" w:hAnsi="Arial" w:cs="B Titr"/>
                                            <w:color w:val="000000"/>
                                            <w:sz w:val="22"/>
                                            <w:szCs w:val="22"/>
                                            <w:lang w:bidi="fa-IR"/>
                                          </w:rPr>
                                        </w:pPr>
                                        <w:r>
                                          <w:rPr>
                                            <w:rFonts w:ascii="Arial" w:eastAsia="Times New Roman" w:hAnsi="Arial" w:cs="B Titr" w:hint="cs"/>
                                            <w:color w:val="000000"/>
                                            <w:sz w:val="22"/>
                                            <w:szCs w:val="22"/>
                                            <w:rtl/>
                                            <w:lang w:bidi="fa-IR"/>
                                          </w:rPr>
                                          <w:t>کد شناسایی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128" w:type="dxa"/>
                                        <w:shd w:val="clear" w:color="auto" w:fill="auto"/>
                                        <w:noWrap/>
                                        <w:vAlign w:val="center"/>
                                        <w:hideMark/>
                                      </w:tcPr>
                                      <w:p>
                                        <w:pPr>
                                          <w:jc w:val="center"/>
                                          <w:rPr>
                                            <w:rFonts w:ascii="Arial" w:eastAsia="Times New Roman" w:hAnsi="Arial" w:cs="B Titr"/>
                                            <w:color w:val="000000"/>
                                            <w:sz w:val="22"/>
                                            <w:szCs w:val="22"/>
                                            <w:rtl/>
                                            <w:lang w:bidi="fa-IR"/>
                                          </w:rPr>
                                        </w:pPr>
                                        <w:r>
                                          <w:rPr>
                                            <w:rFonts w:ascii="Arial" w:eastAsia="Times New Roman" w:hAnsi="Arial" w:cs="B Titr" w:hint="cs"/>
                                            <w:color w:val="000000"/>
                                            <w:sz w:val="22"/>
                                            <w:szCs w:val="22"/>
                                            <w:lang w:bidi="fa-IR"/>
                                          </w:rPr>
                                          <w:t>80119453</w:t>
                                        </w:r>
                                      </w:p>
                                    </w:tc>
                                  </w:tr>
                                  <w:tr>
                                    <w:trPr>
                                      <w:trHeight w:val="465"/>
                                    </w:trPr>
                                    <w:tc>
                                      <w:tcPr>
                                        <w:tcW w:w="1528" w:type="dxa"/>
                                        <w:shd w:val="clear" w:color="auto" w:fill="auto"/>
                                        <w:noWrap/>
                                        <w:vAlign w:val="center"/>
                                        <w:hideMark/>
                                      </w:tcPr>
                                      <w:p>
                                        <w:pPr>
                                          <w:bidi/>
                                          <w:jc w:val="center"/>
                                          <w:rPr>
                                            <w:rFonts w:ascii="Arial" w:eastAsia="Times New Roman" w:hAnsi="Arial" w:cs="B Titr"/>
                                            <w:color w:val="000000"/>
                                            <w:sz w:val="22"/>
                                            <w:szCs w:val="22"/>
                                            <w:lang w:bidi="fa-IR"/>
                                          </w:rPr>
                                        </w:pPr>
                                        <w:r>
                                          <w:rPr>
                                            <w:rFonts w:ascii="Arial" w:eastAsia="Times New Roman" w:hAnsi="Arial" w:cs="B Titr" w:hint="cs"/>
                                            <w:color w:val="000000"/>
                                            <w:sz w:val="22"/>
                                            <w:szCs w:val="22"/>
                                            <w:rtl/>
                                            <w:lang w:bidi="fa-IR"/>
                                          </w:rPr>
                                          <w:t>کد بورسی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128" w:type="dxa"/>
                                        <w:shd w:val="clear" w:color="auto" w:fill="auto"/>
                                        <w:noWrap/>
                                        <w:vAlign w:val="center"/>
                                        <w:hideMark/>
                                      </w:tcPr>
                                      <w:p>
                                        <w:pPr>
                                          <w:jc w:val="center"/>
                                          <w:rPr>
                                            <w:rFonts w:ascii="Arial" w:eastAsia="Times New Roman" w:hAnsi="Arial" w:cs="B Titr"/>
                                            <w:color w:val="000000"/>
                                            <w:sz w:val="22"/>
                                            <w:szCs w:val="22"/>
                                            <w:rtl/>
                                            <w:lang w:bidi="fa-IR"/>
                                          </w:rPr>
                                        </w:pPr>
                                        <w:r>
                                          <w:rPr>
                                            <w:rFonts w:ascii="Arial" w:eastAsia="Times New Roman" w:hAnsi="Arial" w:cs="B Titr" w:hint="cs"/>
                                            <w:color w:val="000000"/>
                                            <w:sz w:val="22"/>
                                            <w:szCs w:val="22"/>
                                            <w:lang w:bidi="fa-IR"/>
                                          </w:rPr>
                                          <w:t>14084</w:t>
                                        </w:r>
                                      </w:p>
                                    </w:tc>
                                  </w:tr>
                                </w:tbl>
                                <w:p>
                                  <w:pPr>
                                    <w:bidi/>
                                    <w:rPr>
                                      <w:rtl/>
                                      <w:lang w:bidi="fa-IR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-62.65pt;margin-top:-464.35pt;width:195.65pt;height:52.4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">
                      <v:textbox>
                        <w:txbxContent>
                          <w:tbl>
                            <w:tblPr>
                              <w:bidiVisual/>
                              <w:tblW w:w="3656" w:type="dxa"/>
                              <w:tblInd w:w="10" w:type="dxa"/>
                              <w:tblBorders>
                                <w:insideH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28"/>
                              <w:gridCol w:w="2128"/>
                            </w:tblGrid>
                            <w:tr>
                              <w:trPr>
                                <w:trHeight w:val="450"/>
                              </w:trPr>
                              <w:tc>
                                <w:tcPr>
                                  <w:tcW w:w="1528" w:type="dxa"/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ascii="Arial" w:eastAsia="Times New Roman" w:hAnsi="Arial" w:cs="B Titr"/>
                                      <w:color w:val="000000"/>
                                      <w:sz w:val="22"/>
                                      <w:szCs w:val="22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B Titr" w:hint="cs"/>
                                      <w:color w:val="000000"/>
                                      <w:sz w:val="22"/>
                                      <w:szCs w:val="22"/>
                                      <w:rtl/>
                                      <w:lang w:bidi="fa-IR"/>
                                    </w:rPr>
                                    <w:t>کد شناسایی</w:t>
                                  </w:r>
                                </w:p>
                              </w:tc>
                              <w:tc>
                                <w:tcPr>
                                  <w:tcW w:w="2128" w:type="dxa"/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>
                                  <w:pPr>
                                    <w:jc w:val="center"/>
                                    <w:rPr>
                                      <w:rFonts w:ascii="Arial" w:eastAsia="Times New Roman" w:hAnsi="Arial" w:cs="B Titr"/>
                                      <w:color w:val="000000"/>
                                      <w:sz w:val="22"/>
                                      <w:szCs w:val="22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B Titr" w:hint="cs"/>
                                      <w:color w:val="000000"/>
                                      <w:sz w:val="22"/>
                                      <w:szCs w:val="22"/>
                                      <w:lang w:bidi="fa-IR"/>
                                    </w:rPr>
                                    <w:t>80119453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65"/>
                              </w:trPr>
                              <w:tc>
                                <w:tcPr>
                                  <w:tcW w:w="1528" w:type="dxa"/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>
                                  <w:pPr>
                                    <w:bidi/>
                                    <w:jc w:val="center"/>
                                    <w:rPr>
                                      <w:rFonts w:ascii="Arial" w:eastAsia="Times New Roman" w:hAnsi="Arial" w:cs="B Titr"/>
                                      <w:color w:val="000000"/>
                                      <w:sz w:val="22"/>
                                      <w:szCs w:val="22"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B Titr" w:hint="cs"/>
                                      <w:color w:val="000000"/>
                                      <w:sz w:val="22"/>
                                      <w:szCs w:val="22"/>
                                      <w:rtl/>
                                      <w:lang w:bidi="fa-IR"/>
                                    </w:rPr>
                                    <w:t>کد بورسی</w:t>
                                  </w:r>
                                </w:p>
                              </w:tc>
                              <w:tc>
                                <w:tcPr>
                                  <w:tcW w:w="2128" w:type="dxa"/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>
                                  <w:pPr>
                                    <w:jc w:val="center"/>
                                    <w:rPr>
                                      <w:rFonts w:ascii="Arial" w:eastAsia="Times New Roman" w:hAnsi="Arial" w:cs="B Titr"/>
                                      <w:color w:val="000000"/>
                                      <w:sz w:val="22"/>
                                      <w:szCs w:val="22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B Titr" w:hint="cs"/>
                                      <w:color w:val="000000"/>
                                      <w:sz w:val="22"/>
                                      <w:szCs w:val="22"/>
                                      <w:lang w:bidi="fa-IR"/>
                                    </w:rPr>
                                    <w:t>14084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bidi/>
                              <w:rPr>
                                <w:rtl/>
                                <w:lang w:bidi="fa-I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80" w:type="dxa"/>
          </w:tcPr>
          <w:p>
            <w:pPr>
              <w:bidi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92710</wp:posOffset>
                  </wp:positionV>
                  <wp:extent cx="1939925" cy="2700655"/>
                  <wp:effectExtent l="0" t="0" r="3175" b="0"/>
                  <wp:wrapSquare wrapText="bothSides"/>
                  <wp:docPr id="1" name="Picture 1" descr="C:\Users\m.alimoradi\Desktop\اطلاعات شرکت\New folder\Logo-Shahr-M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.alimoradi\Desktop\اطلاعات شرکت\New folder\Logo-Shahr-M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270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rPr>
          <w:trHeight w:val="2313"/>
        </w:trPr>
        <w:tc>
          <w:tcPr>
            <w:tcW w:w="9838" w:type="dxa"/>
            <w:gridSpan w:val="2"/>
            <w:vAlign w:val="bottom"/>
          </w:tcPr>
          <w:p>
            <w:pPr>
              <w:bidi/>
              <w:rPr>
                <w:rFonts w:cs="B Titr"/>
                <w:color w:val="DA2032"/>
                <w:sz w:val="300"/>
                <w:szCs w:val="72"/>
                <w:rtl/>
                <w:lang w:bidi="fa-I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page">
                        <wp:posOffset>4318000</wp:posOffset>
                      </wp:positionH>
                      <wp:positionV relativeFrom="paragraph">
                        <wp:posOffset>-1530350</wp:posOffset>
                      </wp:positionV>
                      <wp:extent cx="2512060" cy="5051425"/>
                      <wp:effectExtent l="0" t="0" r="2540" b="0"/>
                      <wp:wrapNone/>
                      <wp:docPr id="7" name="Rectangle 7">
                        <a:extLst xmlns:a="http://schemas.openxmlformats.org/drawingml/2006/main">
                          <a:ext uri="{C183D7F6-B498-43B3-948B-1728B52AA6E4}">
                            <adec:decorative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12060" cy="5051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A203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 xmlns:w16sdtdh="http://schemas.microsoft.com/office/word/2020/wordml/sdtdatahash">
                  <w:pict>
                    <v:rect w14:anchorId="7CDDFAF9" id="Rectangle 7" o:spid="_x0000_s1026" alt="&quot;&quot;" style="position:absolute;margin-left:340pt;margin-top:-120.5pt;width:197.8pt;height:397.7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" fillcolor="#da2032" stroked="f" strokeweight="2pt">
                      <w10:wrap anchorx="page"/>
                    </v:rect>
                  </w:pict>
                </mc:Fallback>
              </mc:AlternateContent>
            </w:r>
          </w:p>
        </w:tc>
      </w:tr>
    </w:tbl>
    <w:p>
      <w:pPr>
        <w:bidi/>
        <w:rPr>
          <w:rtl/>
        </w:rPr>
      </w:pPr>
    </w:p>
    <w:p>
      <w:pPr>
        <w:bidi/>
        <w:rPr>
          <w:rtl/>
        </w:rPr>
      </w:pPr>
    </w:p>
    <w:p>
      <w:pPr>
        <w:bidi/>
        <w:rPr>
          <w:rFonts w:cs="B Nazanin"/>
          <w:b/>
          <w:bCs/>
          <w:rtl/>
        </w:rPr>
        <w:sectPr>
          <w:headerReference w:type="default" r:id="rId12"/>
          <w:footerReference w:type="even" r:id="rId13"/>
          <w:footerReference w:type="default" r:id="rId14"/>
          <w:footerReference w:type="first" r:id="rId15"/>
          <w:pgSz w:w="12240" w:h="15840" w:code="1"/>
          <w:pgMar w:top="720" w:right="1440" w:bottom="720" w:left="1440" w:header="709" w:footer="709" w:gutter="0"/>
          <w:cols w:space="708"/>
          <w:titlePg/>
          <w:docGrid w:linePitch="360"/>
        </w:sectPr>
      </w:pPr>
      <w:r>
        <w:rPr>
          <w:rFonts w:hint="cs"/>
          <w:rtl/>
        </w:rPr>
        <w:t xml:space="preserve">                                                                           </w:t>
      </w: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lastRenderedPageBreak/>
        <w:t>تصویر کلی بازار</w:t>
      </w:r>
    </w:p>
    <w:p>
      <w:pPr>
        <w:bidi/>
        <w:rPr>
          <w:rFonts w:ascii="Tahoma" w:hAnsi="Tahoma" w:cs="B Zar"/>
          <w:szCs w:val="28"/>
          <w:rtl/>
          <w:lang w:bidi="fa-IR"/>
        </w:rPr>
        <w:sectPr>
          <w:pgSz w:w="12240" w:h="15840" w:code="1"/>
          <w:pgMar w:top="720" w:right="1440" w:bottom="720" w:left="1440" w:header="1008" w:footer="872" w:gutter="0"/>
          <w:cols w:space="708"/>
          <w:docGrid w:linePitch="381"/>
        </w:sectPr>
      </w:pPr>
      <w:r>
        <w:rPr>
          <w:rFonts w:ascii="Tahoma" w:hAnsi="Tahoma" w:cs="B Zar"/>
          <w:noProof/>
          <w:szCs w:val="28"/>
        </w:rPr>
        <w:drawing>
          <wp:anchor distT="0" distB="0" distL="114300" distR="114300" simplePos="0" relativeHeight="252339200" behindDoc="0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4149090</wp:posOffset>
            </wp:positionV>
            <wp:extent cx="5900420" cy="3389630"/>
            <wp:effectExtent l="0" t="0" r="5080" b="127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20" cy="338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Cs w:val="28"/>
          <w:rtl/>
        </w:rPr>
        <w:drawing>
          <wp:inline distT="0" distB="0" distL="0" distR="0">
            <wp:extent cx="5943600" cy="3902807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lastRenderedPageBreak/>
        <w:t>کل ورود (خروج) نقدینگی حقیقی ها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32"/>
          <w:szCs w:val="32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</w:p>
    <w:p>
      <w:pPr>
        <w:bidi/>
        <w:rPr>
          <w:sz w:val="8"/>
          <w:szCs w:val="4"/>
          <w:rtl/>
          <w:lang w:eastAsia="zh-CN" w:bidi="fa-IR"/>
        </w:rPr>
      </w:pPr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28960" behindDoc="0" locked="0" layoutInCell="1" allowOverlap="1">
                <wp:simplePos x="0" y="0"/>
                <wp:positionH relativeFrom="column">
                  <wp:posOffset>-501650</wp:posOffset>
                </wp:positionH>
                <wp:positionV relativeFrom="paragraph">
                  <wp:posOffset>98425</wp:posOffset>
                </wp:positionV>
                <wp:extent cx="6909435" cy="3951605"/>
                <wp:effectExtent l="0" t="0" r="5715" b="0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9435" cy="3951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32196" cy="3851275"/>
                                  <wp:effectExtent l="0" t="0" r="2540" b="0"/>
                                  <wp:docPr id="47" name="Chart 4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000-00000B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18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39.5pt;margin-top:7.75pt;width:544.05pt;height:311.15pt;z-index:25232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" stroked="f">
                <v:textbox>
                  <w:txbxContent>
                    <w:p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32196" cy="3851275"/>
                            <wp:effectExtent l="0" t="0" r="2540" b="0"/>
                            <wp:docPr id="47" name="Chart 4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000-00000B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18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ورود (خروج) نقدینگی حقیقی ها به تفکیک سهام و اوراق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32"/>
          <w:szCs w:val="32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29984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85090</wp:posOffset>
                </wp:positionV>
                <wp:extent cx="3458210" cy="3538220"/>
                <wp:effectExtent l="0" t="0" r="8890" b="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210" cy="3538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66440" cy="3430514"/>
                                  <wp:effectExtent l="0" t="0" r="0" b="0"/>
                                  <wp:docPr id="21" name="Chart 2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200-000013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19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35.7pt;margin-top:6.7pt;width:272.3pt;height:278.6pt;z-index:25232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" stroked="f">
                <v:textbox>
                  <w:txbxContent>
                    <w:p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66440" cy="3430514"/>
                            <wp:effectExtent l="0" t="0" r="0" b="0"/>
                            <wp:docPr id="21" name="Chart 2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200-000013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19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bidi/>
        <w:rPr>
          <w:sz w:val="8"/>
          <w:szCs w:val="4"/>
          <w:rtl/>
          <w:lang w:eastAsia="zh-CN" w:bidi="fa-IR"/>
        </w:rPr>
        <w:sectPr>
          <w:pgSz w:w="12240" w:h="15840" w:code="1"/>
          <w:pgMar w:top="720" w:right="1440" w:bottom="720" w:left="1440" w:header="1008" w:footer="872" w:gutter="0"/>
          <w:cols w:space="708"/>
          <w:docGrid w:linePitch="381"/>
        </w:sectPr>
      </w:pPr>
      <w:bookmarkStart w:id="0" w:name="_GoBack"/>
      <w:bookmarkEnd w:id="0"/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38176" behindDoc="0" locked="0" layoutInCell="1" allowOverlap="1">
                <wp:simplePos x="0" y="0"/>
                <wp:positionH relativeFrom="column">
                  <wp:posOffset>2903855</wp:posOffset>
                </wp:positionH>
                <wp:positionV relativeFrom="paragraph">
                  <wp:posOffset>43815</wp:posOffset>
                </wp:positionV>
                <wp:extent cx="3458210" cy="3546475"/>
                <wp:effectExtent l="0" t="0" r="889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210" cy="3546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59015" cy="3446145"/>
                                  <wp:effectExtent l="0" t="0" r="0" b="1905"/>
                                  <wp:docPr id="48" name="Chart 4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2400-000008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0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28.65pt;margin-top:3.45pt;width:272.3pt;height:279.25pt;z-index:25233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" stroked="f">
                <v:textbox>
                  <w:txbxContent>
                    <w:p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59015" cy="3446145"/>
                            <wp:effectExtent l="0" t="0" r="0" b="1905"/>
                            <wp:docPr id="48" name="Chart 4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2400-000008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0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bidi/>
        <w:rPr>
          <w:sz w:val="8"/>
          <w:szCs w:val="4"/>
          <w:rtl/>
          <w:lang w:eastAsia="zh-CN" w:bidi="fa-IR"/>
        </w:rPr>
      </w:pPr>
      <w:r>
        <w:rPr>
          <w:noProof/>
          <w:sz w:val="8"/>
          <w:szCs w:val="4"/>
        </w:rPr>
        <w:lastRenderedPageBreak/>
        <mc:AlternateContent>
          <mc:Choice Requires="wps">
            <w:drawing>
              <wp:anchor distT="45720" distB="45720" distL="114300" distR="114300" simplePos="0" relativeHeight="252331008" behindDoc="0" locked="0" layoutInCell="1" allowOverlap="1">
                <wp:simplePos x="0" y="0"/>
                <wp:positionH relativeFrom="column">
                  <wp:posOffset>-502920</wp:posOffset>
                </wp:positionH>
                <wp:positionV relativeFrom="paragraph">
                  <wp:posOffset>392430</wp:posOffset>
                </wp:positionV>
                <wp:extent cx="6909435" cy="3951605"/>
                <wp:effectExtent l="0" t="0" r="5715" b="0"/>
                <wp:wrapSquare wrapText="bothSides"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9435" cy="3951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45385" cy="3851275"/>
                                  <wp:effectExtent l="0" t="0" r="8255" b="0"/>
                                  <wp:docPr id="22" name="Chart 2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200-00001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1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-39.6pt;margin-top:30.9pt;width:544.05pt;height:311.15pt;z-index:25233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" stroked="f">
                <v:textbox>
                  <w:txbxContent>
                    <w:p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45385" cy="3851275"/>
                            <wp:effectExtent l="0" t="0" r="8255" b="0"/>
                            <wp:docPr id="22" name="Chart 2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200-00001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1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color w:val="FFFFFF" w:themeColor="background1"/>
          <w:sz w:val="6"/>
          <w:szCs w:val="6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ارزش معاملات کل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32"/>
          <w:szCs w:val="32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 میلیارد ریال)</w: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ارزش معاملات به تفکیک معاملات خرد و صندوق ها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32"/>
          <w:szCs w:val="32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8"/>
          <w:szCs w:val="4"/>
          <w:rtl/>
          <w:lang w:eastAsia="zh-CN" w:bidi="fa-IR"/>
        </w:rPr>
      </w:pPr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33056" behindDoc="0" locked="0" layoutInCell="1" allowOverlap="1">
                <wp:simplePos x="0" y="0"/>
                <wp:positionH relativeFrom="column">
                  <wp:posOffset>2957830</wp:posOffset>
                </wp:positionH>
                <wp:positionV relativeFrom="paragraph">
                  <wp:posOffset>89535</wp:posOffset>
                </wp:positionV>
                <wp:extent cx="3450590" cy="3489960"/>
                <wp:effectExtent l="0" t="0" r="0" b="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0590" cy="3489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58820" cy="3117850"/>
                                  <wp:effectExtent l="0" t="0" r="0" b="6350"/>
                                  <wp:docPr id="40" name="Chart 4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2400-00000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2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32.9pt;margin-top:7.05pt;width:271.7pt;height:274.8pt;z-index:25233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" stroked="f">
                <v:textbox>
                  <w:txbxContent>
                    <w:p>
                      <w:pPr>
                        <w:rPr>
                          <w:rtl/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58820" cy="3117850"/>
                            <wp:effectExtent l="0" t="0" r="0" b="6350"/>
                            <wp:docPr id="40" name="Chart 4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2400-00000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2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8"/>
          <w:szCs w:val="4"/>
        </w:rPr>
        <mc:AlternateContent>
          <mc:Choice Requires="wps">
            <w:drawing>
              <wp:anchor distT="45720" distB="45720" distL="114300" distR="114300" simplePos="0" relativeHeight="252332032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89535</wp:posOffset>
                </wp:positionV>
                <wp:extent cx="3458210" cy="3569335"/>
                <wp:effectExtent l="0" t="0" r="8890" b="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210" cy="3569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66440" cy="3117850"/>
                                  <wp:effectExtent l="0" t="0" r="0" b="6350"/>
                                  <wp:docPr id="39" name="Chart 3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2400-000007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3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-35.7pt;margin-top:7.05pt;width:272.3pt;height:281.05pt;z-index:25233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" stroked="f">
                <v:textbox>
                  <w:txbxContent>
                    <w:p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66440" cy="3117850"/>
                            <wp:effectExtent l="0" t="0" r="0" b="6350"/>
                            <wp:docPr id="39" name="Chart 3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2400-000007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3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bidi/>
        <w:rPr>
          <w:sz w:val="8"/>
          <w:szCs w:val="4"/>
          <w:rtl/>
          <w:lang w:eastAsia="zh-CN" w:bidi="fa-IR"/>
        </w:rPr>
      </w:pPr>
    </w:p>
    <w:p>
      <w:pPr>
        <w:bidi/>
        <w:rPr>
          <w:sz w:val="2"/>
          <w:szCs w:val="2"/>
          <w:rtl/>
          <w:lang w:eastAsia="zh-CN" w:bidi="fa-IR"/>
        </w:rPr>
        <w:sectPr>
          <w:pgSz w:w="12240" w:h="15840" w:code="1"/>
          <w:pgMar w:top="720" w:right="1440" w:bottom="720" w:left="1440" w:header="1008" w:footer="872" w:gutter="0"/>
          <w:cols w:space="708"/>
          <w:docGrid w:linePitch="381"/>
        </w:sectPr>
      </w:pPr>
    </w:p>
    <w:p>
      <w:pPr>
        <w:bidi/>
        <w:rPr>
          <w:sz w:val="2"/>
          <w:szCs w:val="2"/>
          <w:rtl/>
          <w:lang w:eastAsia="zh-CN" w:bidi="fa-IR"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cs="B Zar"/>
          <w:noProof/>
          <w:szCs w:val="28"/>
        </w:rPr>
        <mc:AlternateContent>
          <mc:Choice Requires="wps">
            <w:drawing>
              <wp:anchor distT="45720" distB="45720" distL="114300" distR="114300" simplePos="0" relativeHeight="252326912" behindDoc="0" locked="0" layoutInCell="1" allowOverlap="1">
                <wp:simplePos x="0" y="0"/>
                <wp:positionH relativeFrom="margin">
                  <wp:posOffset>2875915</wp:posOffset>
                </wp:positionH>
                <wp:positionV relativeFrom="paragraph">
                  <wp:posOffset>443865</wp:posOffset>
                </wp:positionV>
                <wp:extent cx="2981325" cy="3619500"/>
                <wp:effectExtent l="0" t="0" r="28575" b="19050"/>
                <wp:wrapTopAndBottom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361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89555" cy="3455670"/>
                                  <wp:effectExtent l="0" t="0" r="10795" b="11430"/>
                                  <wp:docPr id="6" name="Chart 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700-00000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4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26.45pt;margin-top:34.95pt;width:234.75pt;height:285pt;z-index:25232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" strokecolor="white [3212]">
                <v:textbox>
                  <w:txbxContent>
                    <w:p>
                      <w:pPr>
                        <w:bidi/>
                        <w:jc w:val="center"/>
                        <w:rPr>
                          <w:rtl/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89555" cy="3455670"/>
                            <wp:effectExtent l="0" t="0" r="10795" b="11430"/>
                            <wp:docPr id="6" name="Chart 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700-00000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4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Tahoma" w:eastAsia="SimSun" w:hAnsi="Tahoma" w:cs="B Titr"/>
          <w:b w:val="0"/>
          <w:bCs/>
          <w:noProof/>
          <w:color w:val="FFFFFF" w:themeColor="background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327936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444500</wp:posOffset>
                </wp:positionV>
                <wp:extent cx="2905125" cy="3629025"/>
                <wp:effectExtent l="0" t="0" r="28575" b="2857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3629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bidi/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13355" cy="3455670"/>
                                  <wp:effectExtent l="0" t="0" r="10795" b="11430"/>
                                  <wp:docPr id="8" name="Chart 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700-000007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5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6pt;margin-top:35pt;width:228.75pt;height:285.75pt;z-index:25232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" strokecolor="white [3212]">
                <v:textbox>
                  <w:txbxContent>
                    <w:p>
                      <w:pPr>
                        <w:bidi/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13355" cy="3455670"/>
                            <wp:effectExtent l="0" t="0" r="10795" b="11430"/>
                            <wp:docPr id="8" name="Chart 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700-000007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5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بالاترین</w:t>
      </w:r>
      <w:r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قدرت</w:t>
      </w:r>
      <w:r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خرید و فروش</w:t>
      </w:r>
      <w:r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حقیقی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</w:t>
      </w:r>
      <w:r>
        <w:rPr>
          <w:rFonts w:ascii="Tahoma" w:eastAsia="SimSun" w:hAnsi="Tahoma" w:cs="B Titr"/>
          <w:color w:val="FFFFFF" w:themeColor="background1"/>
          <w:sz w:val="24"/>
          <w:szCs w:val="24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میلیون</w:t>
      </w:r>
      <w:r>
        <w:rPr>
          <w:rFonts w:ascii="Tahoma" w:eastAsia="SimSun" w:hAnsi="Tahoma" w:cs="B Titr"/>
          <w:color w:val="FFFFFF" w:themeColor="background1"/>
          <w:sz w:val="24"/>
          <w:szCs w:val="24"/>
          <w:rtl/>
          <w:lang w:eastAsia="zh-CN" w:bidi="fa-IR"/>
        </w:rPr>
        <w:t xml:space="preserve">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ریال)</w:t>
      </w:r>
    </w:p>
    <w:p>
      <w:pPr>
        <w:bidi/>
        <w:rPr>
          <w:rFonts w:cs="B Zar"/>
          <w:sz w:val="10"/>
          <w:szCs w:val="10"/>
          <w:rtl/>
          <w:lang w:bidi="fa-IR"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پول هوشمند</w:t>
      </w:r>
    </w:p>
    <w:p>
      <w:pPr>
        <w:bidi/>
        <w:rPr>
          <w:rFonts w:cs="B Zar"/>
          <w:sz w:val="24"/>
          <w:rtl/>
          <w:lang w:bidi="fa-IR"/>
        </w:rPr>
      </w:pPr>
    </w:p>
    <w:tbl>
      <w:tblPr>
        <w:bidiVisual/>
        <w:tblW w:w="7191" w:type="dxa"/>
        <w:jc w:val="center"/>
        <w:tblLook w:val="04A0" w:firstRow="1" w:lastRow="0" w:firstColumn="1" w:lastColumn="0" w:noHBand="0" w:noVBand="1"/>
      </w:tblPr>
      <w:tblGrid>
        <w:gridCol w:w="920"/>
        <w:gridCol w:w="2626"/>
        <w:gridCol w:w="1060"/>
        <w:gridCol w:w="2585"/>
      </w:tblGrid>
      <w:tr>
        <w:trPr>
          <w:trHeight w:val="435"/>
          <w:jc w:val="center"/>
        </w:trPr>
        <w:tc>
          <w:tcPr>
            <w:tcW w:w="9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Calibri" w:hAnsi="Calibri" w:cs="B Zar"/>
                <w:b/>
                <w:bCs/>
                <w:color w:val="FFFFFF"/>
                <w:sz w:val="24"/>
              </w:rPr>
            </w:pPr>
            <w:r>
              <w:rPr>
                <w:rFonts w:ascii="Calibri" w:hAnsi="Calibri" w:cs="B Zar" w:hint="cs"/>
                <w:b/>
                <w:bCs/>
                <w:color w:val="FFFFFF"/>
                <w:rtl/>
              </w:rPr>
              <w:t>ردیف</w:t>
            </w:r>
          </w:p>
        </w:tc>
        <w:tc>
          <w:tcPr>
            <w:tcW w:w="2626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Calibri" w:hAnsi="Calibri" w:cs="B Zar"/>
                <w:b/>
                <w:bCs/>
                <w:color w:val="FFFFFF"/>
                <w:rtl/>
              </w:rPr>
            </w:pPr>
            <w:r>
              <w:rPr>
                <w:rFonts w:ascii="Calibri" w:hAnsi="Calibri" w:cs="B Zar" w:hint="cs"/>
                <w:b/>
                <w:bCs/>
                <w:color w:val="FFFFFF"/>
                <w:rtl/>
              </w:rPr>
              <w:t>ورود</w:t>
            </w:r>
          </w:p>
        </w:tc>
        <w:tc>
          <w:tcPr>
            <w:tcW w:w="1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Calibri" w:hAnsi="Calibri" w:cs="B Zar"/>
                <w:b/>
                <w:bCs/>
                <w:color w:val="FFFFFF"/>
                <w:rtl/>
              </w:rPr>
            </w:pPr>
            <w:r>
              <w:rPr>
                <w:rFonts w:ascii="Calibri" w:hAnsi="Calibri" w:cs="B Zar" w:hint="cs"/>
                <w:b/>
                <w:bCs/>
                <w:color w:val="FFFFFF"/>
                <w:rtl/>
              </w:rPr>
              <w:t>ردیف</w:t>
            </w:r>
          </w:p>
        </w:tc>
        <w:tc>
          <w:tcPr>
            <w:tcW w:w="25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Calibri" w:hAnsi="Calibri" w:cs="B Zar"/>
                <w:b/>
                <w:bCs/>
                <w:color w:val="FFFFFF"/>
                <w:rtl/>
              </w:rPr>
            </w:pPr>
            <w:r>
              <w:rPr>
                <w:rFonts w:ascii="Calibri" w:hAnsi="Calibri" w:cs="B Zar" w:hint="cs"/>
                <w:b/>
                <w:bCs/>
                <w:color w:val="FFFFFF"/>
                <w:rtl/>
              </w:rPr>
              <w:t>خروج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1</w:t>
            </w:r>
          </w:p>
        </w:tc>
        <w:tc>
          <w:tcPr>
            <w:tcW w:w="26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  <w:lang w:bidi="fa-IR"/>
              </w:rPr>
            </w:pPr>
            <w:r>
              <w:rPr>
                <w:rFonts w:ascii="Calibri" w:hAnsi="Calibri" w:cs="B Zar" w:hint="cs"/>
                <w:color w:val="000000"/>
                <w:rtl/>
                <w:lang w:bidi="fa-IR"/>
              </w:rPr>
              <w:t>حکشتی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1</w:t>
            </w:r>
          </w:p>
        </w:tc>
        <w:tc>
          <w:tcPr>
            <w:tcW w:w="2585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lang w:bidi="fa-IR"/>
              </w:rPr>
            </w:pPr>
            <w:r>
              <w:rPr>
                <w:rFonts w:ascii="Calibri" w:hAnsi="Calibri" w:cs="B Zar" w:hint="cs"/>
                <w:color w:val="000000"/>
                <w:rtl/>
                <w:lang w:bidi="fa-IR"/>
              </w:rPr>
              <w:t>وشمال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2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غبهنوش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2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  <w:lang w:bidi="fa-IR"/>
              </w:rPr>
            </w:pPr>
            <w:r>
              <w:rPr>
                <w:rFonts w:ascii="Calibri" w:hAnsi="Calibri" w:cs="B Zar" w:hint="cs"/>
                <w:color w:val="000000"/>
                <w:rtl/>
                <w:lang w:bidi="fa-IR"/>
              </w:rPr>
              <w:t>اتکاس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3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آریان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3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سپید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4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ستران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4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کترام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5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حریل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5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دروز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6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غدیس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6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غاذر</w:t>
            </w:r>
          </w:p>
        </w:tc>
      </w:tr>
      <w:tr>
        <w:trPr>
          <w:trHeight w:val="323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7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چدن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7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تاپکیش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8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غگل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8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خزامیا</w:t>
            </w:r>
          </w:p>
        </w:tc>
      </w:tr>
      <w:tr>
        <w:trPr>
          <w:trHeight w:val="420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9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ثنوسا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9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کطبس</w:t>
            </w:r>
          </w:p>
        </w:tc>
      </w:tr>
      <w:tr>
        <w:trPr>
          <w:trHeight w:val="435"/>
          <w:jc w:val="center"/>
        </w:trPr>
        <w:tc>
          <w:tcPr>
            <w:tcW w:w="9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10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شکلر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>
            <w:pPr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10</w:t>
            </w:r>
          </w:p>
        </w:tc>
        <w:tc>
          <w:tcPr>
            <w:tcW w:w="258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  <w:lang w:bidi="fa-IR"/>
              </w:rPr>
            </w:pPr>
            <w:r>
              <w:rPr>
                <w:rFonts w:ascii="Calibri" w:hAnsi="Calibri" w:cs="B Zar" w:hint="cs"/>
                <w:color w:val="000000"/>
                <w:rtl/>
                <w:lang w:bidi="fa-IR"/>
              </w:rPr>
              <w:t>سخاش</w:t>
            </w:r>
          </w:p>
        </w:tc>
      </w:tr>
    </w:tbl>
    <w:p>
      <w:pPr>
        <w:bidi/>
        <w:ind w:firstLine="720"/>
        <w:rPr>
          <w:rFonts w:cs="B Zar"/>
          <w:sz w:val="24"/>
          <w:rtl/>
        </w:rPr>
      </w:pPr>
    </w:p>
    <w:p>
      <w:pPr>
        <w:bidi/>
        <w:ind w:firstLine="720"/>
        <w:rPr>
          <w:rFonts w:cs="B Zar"/>
          <w:sz w:val="24"/>
          <w:rtl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32"/>
          <w:szCs w:val="32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lastRenderedPageBreak/>
        <w:t xml:space="preserve">سهام با بیشترین ورود نقدینگی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  <w:r>
        <w:rPr>
          <w:noProof/>
        </w:rPr>
        <w:t xml:space="preserve"> </w:t>
      </w:r>
    </w:p>
    <w:p>
      <w:pPr>
        <w:bidi/>
        <w:rPr>
          <w:rFonts w:cs="B Zar"/>
          <w:noProof/>
          <w:sz w:val="4"/>
          <w:szCs w:val="4"/>
          <w:rtl/>
          <w:lang w:bidi="fa-IR"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2"/>
          <w:szCs w:val="2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  <w:r>
        <w:rPr>
          <w:rFonts w:cs="B Zar"/>
          <w:noProof/>
          <w:sz w:val="4"/>
          <w:szCs w:val="4"/>
          <w:rtl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7315</wp:posOffset>
                </wp:positionH>
                <wp:positionV relativeFrom="paragraph">
                  <wp:posOffset>7341</wp:posOffset>
                </wp:positionV>
                <wp:extent cx="5939943" cy="2296972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943" cy="229697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>
                            <w:pPr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84985" cy="2182495"/>
                                  <wp:effectExtent l="0" t="0" r="1905" b="8255"/>
                                  <wp:docPr id="10" name="Chart 1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800-00000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6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6" type="#_x0000_t202" style="position:absolute;left:0;text-align:left;margin-left:.6pt;margin-top:.6pt;width:467.7pt;height:180.85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" filled="f" stroked="f" strokeweight="1pt">
                <v:stroke miterlimit="4"/>
                <v:textbox inset="4pt,4pt,4pt,4pt">
                  <w:txbxContent>
                    <w:p>
                      <w:pPr>
                        <w:rPr>
                          <w:rtl/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884985" cy="2182495"/>
                            <wp:effectExtent l="0" t="0" r="1905" b="8255"/>
                            <wp:docPr id="10" name="Chart 1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800-00000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6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2"/>
          <w:szCs w:val="2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 xml:space="preserve">سهام با بیشترین خروج نقدینگی </w:t>
      </w:r>
      <w:r>
        <w:rPr>
          <w:rFonts w:ascii="Tahoma" w:eastAsia="SimSun" w:hAnsi="Tahoma" w:cs="B Titr" w:hint="cs"/>
          <w:color w:val="FFFFFF" w:themeColor="background1"/>
          <w:sz w:val="24"/>
          <w:szCs w:val="24"/>
          <w:rtl/>
          <w:lang w:eastAsia="zh-CN" w:bidi="fa-IR"/>
        </w:rPr>
        <w:t>(میلیارد ریال)</w:t>
      </w: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2"/>
          <w:szCs w:val="2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  <w:r>
        <w:rPr>
          <w:rFonts w:cs="B Zar"/>
          <w:noProof/>
          <w:sz w:val="4"/>
          <w:szCs w:val="4"/>
          <w:rtl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-635</wp:posOffset>
                </wp:positionV>
                <wp:extent cx="5939943" cy="2296972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943" cy="229697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77267" cy="2182495"/>
                                  <wp:effectExtent l="0" t="0" r="9525" b="8255"/>
                                  <wp:docPr id="11" name="Chart 1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800-000005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7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7" type="#_x0000_t202" style="position:absolute;left:0;text-align:left;margin-left:.3pt;margin-top:-.05pt;width:467.7pt;height:180.85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" filled="f" stroked="f" strokeweight="1pt">
                <v:stroke miterlimit="4"/>
                <v:textbox inset="4pt,4pt,4pt,4pt">
                  <w:txbxContent>
                    <w:p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877267" cy="2182495"/>
                            <wp:effectExtent l="0" t="0" r="9525" b="8255"/>
                            <wp:docPr id="11" name="Chart 1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800-000005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7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  <w:lang w:bidi="fa-IR"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  <w:rtl/>
        </w:rPr>
      </w:pPr>
    </w:p>
    <w:p>
      <w:pPr>
        <w:bidi/>
        <w:rPr>
          <w:rFonts w:cs="B Zar"/>
          <w:noProof/>
          <w:sz w:val="4"/>
          <w:szCs w:val="4"/>
        </w:rPr>
      </w:pPr>
    </w:p>
    <w:p>
      <w:pPr>
        <w:bidi/>
        <w:rPr>
          <w:rFonts w:cs="B Zar"/>
          <w:sz w:val="4"/>
          <w:szCs w:val="4"/>
        </w:rPr>
      </w:pPr>
    </w:p>
    <w:p>
      <w:pPr>
        <w:bidi/>
        <w:rPr>
          <w:rFonts w:cs="B Zar"/>
          <w:sz w:val="4"/>
          <w:szCs w:val="4"/>
          <w:rtl/>
        </w:rPr>
      </w:pPr>
    </w:p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lang w:eastAsia="zh-CN" w:bidi="fa-IR"/>
        </w:rPr>
      </w:pP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واچ لیست</w:t>
      </w:r>
    </w:p>
    <w:p>
      <w:pPr>
        <w:bidi/>
        <w:rPr>
          <w:rFonts w:cs="B Zar"/>
          <w:sz w:val="2"/>
          <w:szCs w:val="2"/>
          <w:rtl/>
        </w:rPr>
      </w:pPr>
    </w:p>
    <w:tbl>
      <w:tblPr>
        <w:bidiVisual/>
        <w:tblW w:w="6982" w:type="dxa"/>
        <w:jc w:val="center"/>
        <w:tblLook w:val="04A0" w:firstRow="1" w:lastRow="0" w:firstColumn="1" w:lastColumn="0" w:noHBand="0" w:noVBand="1"/>
      </w:tblPr>
      <w:tblGrid>
        <w:gridCol w:w="1080"/>
        <w:gridCol w:w="2573"/>
        <w:gridCol w:w="1080"/>
        <w:gridCol w:w="2249"/>
      </w:tblGrid>
      <w:tr>
        <w:trPr>
          <w:trHeight w:val="20"/>
          <w:jc w:val="center"/>
        </w:trPr>
        <w:tc>
          <w:tcPr>
            <w:tcW w:w="108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Arial" w:eastAsia="Times New Roman" w:hAnsi="Arial" w:cs="B Zar"/>
                <w:b/>
                <w:bCs/>
                <w:color w:val="FFFFFF"/>
                <w:sz w:val="22"/>
                <w:szCs w:val="22"/>
                <w:lang w:bidi="fa-IR"/>
              </w:rPr>
            </w:pPr>
            <w:r>
              <w:rPr>
                <w:rFonts w:ascii="Arial" w:eastAsia="Times New Roman" w:hAnsi="Arial" w:cs="B Zar" w:hint="cs"/>
                <w:b/>
                <w:bCs/>
                <w:color w:val="FFFFFF"/>
                <w:sz w:val="22"/>
                <w:szCs w:val="22"/>
                <w:rtl/>
                <w:lang w:bidi="fa-IR"/>
              </w:rPr>
              <w:t>ردیف</w:t>
            </w:r>
          </w:p>
        </w:tc>
        <w:tc>
          <w:tcPr>
            <w:tcW w:w="2573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Arial" w:eastAsia="Times New Roman" w:hAnsi="Arial" w:cs="B Zar"/>
                <w:b/>
                <w:bCs/>
                <w:color w:val="FFFFFF"/>
                <w:sz w:val="22"/>
                <w:szCs w:val="22"/>
                <w:rtl/>
                <w:lang w:bidi="fa-IR"/>
              </w:rPr>
            </w:pPr>
            <w:r>
              <w:rPr>
                <w:rFonts w:ascii="Arial" w:eastAsia="Times New Roman" w:hAnsi="Arial" w:cs="B Zar" w:hint="cs"/>
                <w:b/>
                <w:bCs/>
                <w:color w:val="FFFFFF"/>
                <w:sz w:val="22"/>
                <w:szCs w:val="22"/>
                <w:rtl/>
                <w:lang w:bidi="fa-IR"/>
              </w:rPr>
              <w:t>نماد</w:t>
            </w:r>
          </w:p>
        </w:tc>
        <w:tc>
          <w:tcPr>
            <w:tcW w:w="108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Arial" w:eastAsia="Times New Roman" w:hAnsi="Arial" w:cs="B Zar"/>
                <w:b/>
                <w:bCs/>
                <w:color w:val="FFFFFF"/>
                <w:sz w:val="22"/>
                <w:szCs w:val="22"/>
                <w:rtl/>
                <w:lang w:bidi="fa-IR"/>
              </w:rPr>
            </w:pPr>
            <w:r>
              <w:rPr>
                <w:rFonts w:ascii="Arial" w:eastAsia="Times New Roman" w:hAnsi="Arial" w:cs="B Zar" w:hint="cs"/>
                <w:b/>
                <w:bCs/>
                <w:color w:val="FFFFFF"/>
                <w:sz w:val="22"/>
                <w:szCs w:val="22"/>
                <w:rtl/>
                <w:lang w:bidi="fa-IR"/>
              </w:rPr>
              <w:t>ردیف</w:t>
            </w:r>
          </w:p>
        </w:tc>
        <w:tc>
          <w:tcPr>
            <w:tcW w:w="2249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327C61"/>
            <w:noWrap/>
            <w:vAlign w:val="center"/>
            <w:hideMark/>
          </w:tcPr>
          <w:p>
            <w:pPr>
              <w:bidi/>
              <w:jc w:val="center"/>
              <w:rPr>
                <w:rFonts w:ascii="Arial" w:eastAsia="Times New Roman" w:hAnsi="Arial" w:cs="B Zar"/>
                <w:b/>
                <w:bCs/>
                <w:color w:val="FFFFFF"/>
                <w:sz w:val="22"/>
                <w:szCs w:val="22"/>
                <w:rtl/>
                <w:lang w:bidi="fa-IR"/>
              </w:rPr>
            </w:pPr>
            <w:r>
              <w:rPr>
                <w:rFonts w:ascii="Arial" w:eastAsia="Times New Roman" w:hAnsi="Arial" w:cs="B Zar" w:hint="cs"/>
                <w:b/>
                <w:bCs/>
                <w:color w:val="FFFFFF"/>
                <w:sz w:val="22"/>
                <w:szCs w:val="22"/>
                <w:rtl/>
                <w:lang w:bidi="fa-IR"/>
              </w:rPr>
              <w:t>نماد</w:t>
            </w:r>
          </w:p>
        </w:tc>
      </w:tr>
      <w:tr>
        <w:trPr>
          <w:trHeight w:val="349"/>
          <w:jc w:val="center"/>
        </w:trPr>
        <w:tc>
          <w:tcPr>
            <w:tcW w:w="10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4"/>
                <w:szCs w:val="22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</w:rPr>
              <w:t>1</w:t>
            </w:r>
          </w:p>
        </w:tc>
        <w:tc>
          <w:tcPr>
            <w:tcW w:w="2573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  <w:rtl/>
                <w:lang w:bidi="fa-IR"/>
              </w:rPr>
            </w:pPr>
            <w:r>
              <w:rPr>
                <w:rFonts w:cs="B Zar" w:hint="cs"/>
                <w:rtl/>
                <w:lang w:bidi="fa-IR"/>
              </w:rPr>
              <w:t>فزر</w:t>
            </w:r>
          </w:p>
        </w:tc>
        <w:tc>
          <w:tcPr>
            <w:tcW w:w="108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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sz w:val="24"/>
              </w:rPr>
            </w:pPr>
            <w:r>
              <w:rPr>
                <w:rFonts w:ascii="Calibri" w:hAnsi="Calibri" w:cs="B Zar" w:hint="cs"/>
                <w:color w:val="000000"/>
                <w:sz w:val="24"/>
                <w:rtl/>
              </w:rPr>
              <w:t>کالا</w:t>
            </w:r>
          </w:p>
        </w:tc>
      </w:tr>
      <w:tr>
        <w:trPr>
          <w:trHeight w:val="305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2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خنصیر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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تاپکیش</w:t>
            </w:r>
          </w:p>
        </w:tc>
      </w:tr>
      <w:tr>
        <w:trPr>
          <w:trHeight w:val="251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3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اتکای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کپارس</w:t>
            </w:r>
          </w:p>
        </w:tc>
      </w:tr>
      <w:tr>
        <w:trPr>
          <w:trHeight w:val="296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4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انرژی3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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حکشتی</w:t>
            </w:r>
          </w:p>
        </w:tc>
      </w:tr>
      <w:tr>
        <w:trPr>
          <w:trHeight w:val="359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5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سپید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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گنگین</w:t>
            </w:r>
          </w:p>
        </w:tc>
      </w:tr>
      <w:tr>
        <w:trPr>
          <w:trHeight w:val="359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6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گشان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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توسن</w:t>
            </w:r>
          </w:p>
        </w:tc>
      </w:tr>
      <w:tr>
        <w:trPr>
          <w:trHeight w:val="269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7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شاوان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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</w:rPr>
            </w:pPr>
            <w:r>
              <w:rPr>
                <w:rFonts w:ascii="Calibri" w:hAnsi="Calibri" w:cs="B Zar" w:hint="cs"/>
                <w:color w:val="000000"/>
                <w:rtl/>
              </w:rPr>
              <w:t>غدیس</w:t>
            </w:r>
          </w:p>
        </w:tc>
      </w:tr>
      <w:tr>
        <w:trPr>
          <w:trHeight w:val="20"/>
          <w:jc w:val="center"/>
        </w:trPr>
        <w:tc>
          <w:tcPr>
            <w:tcW w:w="10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IPT Yagut" w:hAnsi="IPT Yagut" w:cs="B Zar"/>
                <w:color w:val="000000"/>
                <w:sz w:val="24"/>
                <w:szCs w:val="22"/>
                <w:rtl/>
                <w:lang w:bidi="fa-IR"/>
              </w:rPr>
            </w:pPr>
            <w:r>
              <w:rPr>
                <w:rFonts w:ascii="IPT Yagut" w:hAnsi="IPT Yagut" w:cs="B Zar" w:hint="cs"/>
                <w:color w:val="000000"/>
                <w:sz w:val="24"/>
                <w:szCs w:val="22"/>
                <w:rtl/>
                <w:lang w:bidi="fa-IR"/>
              </w:rPr>
              <w:t>8</w:t>
            </w: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>
            <w:pPr>
              <w:jc w:val="center"/>
              <w:rPr>
                <w:rFonts w:cs="B Zar"/>
              </w:rPr>
            </w:pPr>
            <w:r>
              <w:rPr>
                <w:rFonts w:cs="B Zar" w:hint="cs"/>
                <w:rtl/>
              </w:rPr>
              <w:t>فسپا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="IPT Yagut" w:hAnsi="IPT Yagut" w:cs="B Zar"/>
                <w:color w:val="000000"/>
                <w:sz w:val="22"/>
                <w:szCs w:val="20"/>
                <w:rtl/>
              </w:rPr>
            </w:pP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</w:t>
            </w:r>
            <w:r>
              <w:rPr>
                <w:rFonts w:ascii="IPT Yagut" w:hAnsi="IPT Yagut" w:cs="B Zar"/>
                <w:color w:val="000000"/>
                <w:sz w:val="22"/>
                <w:szCs w:val="20"/>
              </w:rPr>
              <w:t></w:t>
            </w:r>
          </w:p>
        </w:tc>
        <w:tc>
          <w:tcPr>
            <w:tcW w:w="2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>
            <w:pPr>
              <w:bidi/>
              <w:jc w:val="center"/>
              <w:rPr>
                <w:rFonts w:ascii="Calibri" w:hAnsi="Calibri" w:cs="B Zar"/>
                <w:color w:val="000000"/>
                <w:rtl/>
                <w:lang w:bidi="fa-IR"/>
              </w:rPr>
            </w:pPr>
            <w:r>
              <w:rPr>
                <w:rFonts w:ascii="Calibri" w:hAnsi="Calibri" w:cs="B Zar" w:hint="cs"/>
                <w:color w:val="000000"/>
                <w:rtl/>
                <w:lang w:bidi="fa-IR"/>
              </w:rPr>
              <w:t>فرابورس</w:t>
            </w:r>
          </w:p>
        </w:tc>
      </w:tr>
    </w:tbl>
    <w:p>
      <w:pPr>
        <w:pStyle w:val="Heading2"/>
        <w:shd w:val="clear" w:color="auto" w:fill="DA2032"/>
        <w:bidi/>
        <w:jc w:val="center"/>
        <w:rPr>
          <w:rFonts w:ascii="Tahoma" w:eastAsia="SimSun" w:hAnsi="Tahoma" w:cs="B Titr"/>
          <w:b w:val="0"/>
          <w:bCs/>
          <w:color w:val="FFFFFF" w:themeColor="background1"/>
          <w:sz w:val="28"/>
          <w:szCs w:val="28"/>
          <w:rtl/>
          <w:lang w:eastAsia="zh-CN" w:bidi="fa-IR"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-628153</wp:posOffset>
                </wp:positionH>
                <wp:positionV relativeFrom="paragraph">
                  <wp:posOffset>403750</wp:posOffset>
                </wp:positionV>
                <wp:extent cx="7251590" cy="3905250"/>
                <wp:effectExtent l="0" t="0" r="0" b="0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1590" cy="39052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673752" cy="3453960"/>
                                  <wp:effectExtent l="0" t="0" r="0" b="0"/>
                                  <wp:docPr id="16" name="Chart 1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300-00000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8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4" o:spid="_x0000_s1038" type="#_x0000_t202" style="position:absolute;left:0;text-align:left;margin-left:-49.45pt;margin-top:31.8pt;width:571pt;height:307.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" filled="f" stroked="f" strokeweight="1pt">
                <v:stroke miterlimit="4"/>
                <v:textbox inset="4pt,4pt,4pt,4pt">
                  <w:txbxContent>
                    <w:p>
                      <w:pPr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673752" cy="3453960"/>
                            <wp:effectExtent l="0" t="0" r="0" b="0"/>
                            <wp:docPr id="16" name="Chart 1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300-00000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8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ahoma" w:eastAsia="SimSun" w:hAnsi="Tahoma" w:cs="B Titr" w:hint="cs"/>
          <w:b w:val="0"/>
          <w:bCs/>
          <w:color w:val="FFFFFF" w:themeColor="background1"/>
          <w:sz w:val="28"/>
          <w:szCs w:val="28"/>
          <w:rtl/>
          <w:lang w:eastAsia="zh-CN" w:bidi="fa-IR"/>
        </w:rPr>
        <w:t>ورود و خروج نقدینگی به/از صنایع ( میلیون ریال )</w:t>
      </w:r>
    </w:p>
    <w:p>
      <w:pPr>
        <w:bidi/>
        <w:rPr>
          <w:rtl/>
          <w:lang w:eastAsia="zh-CN" w:bidi="fa-IR"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-501596</wp:posOffset>
                </wp:positionH>
                <wp:positionV relativeFrom="paragraph">
                  <wp:posOffset>3907321</wp:posOffset>
                </wp:positionV>
                <wp:extent cx="6961643" cy="4436827"/>
                <wp:effectExtent l="0" t="0" r="0" b="0"/>
                <wp:wrapNone/>
                <wp:docPr id="206" name="Text 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1643" cy="443682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76304" cy="3737073"/>
                                  <wp:effectExtent l="0" t="0" r="0" b="0"/>
                                  <wp:docPr id="17" name="Chart 1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300-000003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29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6" o:spid="_x0000_s1039" type="#_x0000_t202" style="position:absolute;left:0;text-align:left;margin-left:-39.5pt;margin-top:307.65pt;width:548.15pt;height:349.35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" filled="f" stroked="f" strokeweight="1pt">
                <v:stroke miterlimit="4"/>
                <v:textbox inset="4pt,4pt,4pt,4pt">
                  <w:txbxContent>
                    <w:p>
                      <w:pPr>
                        <w:jc w:val="center"/>
                        <w:rPr>
                          <w:rtl/>
                          <w:lang w:bidi="fa-IR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76304" cy="3737073"/>
                            <wp:effectExtent l="0" t="0" r="0" b="0"/>
                            <wp:docPr id="17" name="Chart 1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300-000003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29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bidi/>
        <w:rPr>
          <w:rtl/>
          <w:lang w:eastAsia="zh-CN" w:bidi="fa-IR"/>
        </w:rPr>
      </w:pPr>
    </w:p>
    <w:p>
      <w:pPr>
        <w:pStyle w:val="Heading2"/>
        <w:shd w:val="clear" w:color="auto" w:fill="DA2032"/>
        <w:bidi/>
        <w:jc w:val="center"/>
        <w:rPr>
          <w:rtl/>
          <w:lang w:eastAsia="zh-CN" w:bidi="fa-IR"/>
        </w:rPr>
      </w:pPr>
    </w:p>
    <w:sectPr>
      <w:footerReference w:type="default" r:id="rId30"/>
      <w:pgSz w:w="12240" w:h="15840" w:code="1"/>
      <w:pgMar w:top="720" w:right="1440" w:bottom="720" w:left="1440" w:header="1008" w:footer="872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>
      <w:r>
        <w:separator/>
      </w:r>
    </w:p>
  </w:endnote>
  <w:endnote w:type="continuationSeparator" w:id="0">
    <w:p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Nazanin">
    <w:altName w:val="Times New Roman"/>
    <w:panose1 w:val="00000000000000000000"/>
    <w:charset w:val="00"/>
    <w:family w:val="roman"/>
    <w:notTrueType/>
    <w:pitch w:val="default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IPT Yagut">
    <w:panose1 w:val="000004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785624790"/>
      <w:docPartObj>
        <w:docPartGallery w:val="Page Numbers (Bottom of Page)"/>
        <w:docPartUnique/>
      </w:docPartObj>
    </w:sdtPr>
    <w:sdtContent>
      <w:p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1681499233"/>
      <w:docPartObj>
        <w:docPartGallery w:val="Page Numbers (Bottom of Page)"/>
        <w:docPartUnique/>
      </w:docPartObj>
    </w:sdtPr>
    <w:sdtContent>
      <w:p>
        <w:pPr>
          <w:pStyle w:val="Footer"/>
          <w:framePr w:wrap="none" w:vAnchor="text" w:hAnchor="margin" w:xAlign="center" w:y="1"/>
          <w:jc w:val="right"/>
          <w:rPr>
            <w:rStyle w:val="PageNumber"/>
          </w:rPr>
        </w:pPr>
        <w:r>
          <w:rPr>
            <w:rStyle w:val="PageNumber"/>
            <w:rFonts w:ascii="IPT Yagut" w:hAnsi="IPT Yagut"/>
          </w:rPr>
          <w:fldChar w:fldCharType="begin"/>
        </w:r>
        <w:r>
          <w:rPr>
            <w:rStyle w:val="PageNumber"/>
            <w:rFonts w:ascii="IPT Yagut" w:hAnsi="IPT Yagut"/>
          </w:rPr>
          <w:instrText xml:space="preserve"> PAGE </w:instrText>
        </w:r>
        <w:r>
          <w:rPr>
            <w:rStyle w:val="PageNumber"/>
            <w:rFonts w:ascii="IPT Yagut" w:hAnsi="IPT Yagut"/>
          </w:rPr>
          <w:fldChar w:fldCharType="separate"/>
        </w:r>
        <w:r>
          <w:rPr>
            <w:rStyle w:val="PageNumber"/>
            <w:rFonts w:ascii="IPT Yagut" w:hAnsi="IPT Yagut"/>
            <w:noProof/>
          </w:rPr>
          <w:t>3</w:t>
        </w:r>
        <w:r>
          <w:rPr>
            <w:rStyle w:val="PageNumber"/>
            <w:rFonts w:ascii="IPT Yagut" w:hAnsi="IPT Yagut"/>
          </w:rPr>
          <w:fldChar w:fldCharType="end"/>
        </w:r>
      </w:p>
    </w:sdtContent>
  </w:sdt>
  <w:p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>
    <w:pPr>
      <w:pStyle w:val="Footer"/>
      <w:framePr w:wrap="none" w:vAnchor="text" w:hAnchor="margin" w:xAlign="center" w:y="1"/>
      <w:rPr>
        <w:rStyle w:val="PageNumber"/>
      </w:rPr>
    </w:pPr>
  </w:p>
  <w:p>
    <w:pPr>
      <w:pStyle w:val="Footer"/>
      <w:jc w:val="left"/>
      <w:rPr>
        <w:color w:val="FFFFFF" w:themeColor="background1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125233</wp:posOffset>
              </wp:positionV>
              <wp:extent cx="4198289" cy="357809"/>
              <wp:effectExtent l="0" t="0" r="0" b="0"/>
              <wp:wrapNone/>
              <wp:docPr id="28" name="Text Box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98289" cy="357809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jc w:val="center"/>
                            <w:rPr>
                              <w:rFonts w:asciiTheme="minorBidi" w:hAnsiTheme="minorBidi"/>
                            </w:rPr>
                          </w:pPr>
                          <w:hyperlink r:id="rId1" w:history="1">
                            <w:r>
                              <w:rPr>
                                <w:rStyle w:val="Hyperlink"/>
                                <w:rFonts w:asciiTheme="minorBidi" w:hAnsiTheme="minorBidi"/>
                                <w:color w:val="C00000"/>
                                <w:u w:val="none"/>
                              </w:rPr>
                              <w:t>www.sfg.ir</w:t>
                            </w:r>
                          </w:hyperlink>
                          <w:r>
                            <w:rPr>
                              <w:rFonts w:asciiTheme="minorBidi" w:hAnsiTheme="minorBidi"/>
                              <w:color w:val="C00000"/>
                            </w:rPr>
                            <w:t xml:space="preserve">  - info@sfg.i</w:t>
                          </w:r>
                        </w:p>
                      </w:txbxContent>
                    </wps:txbx>
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0" type="#_x0000_t202" style="position:absolute;margin-left:0;margin-top:9.85pt;width:330.55pt;height:28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" filled="f" stroked="f" strokeweight=".5pt">
              <v:textbox inset="4pt,4pt,4pt,4pt">
                <w:txbxContent>
                  <w:p>
                    <w:pPr>
                      <w:jc w:val="center"/>
                      <w:rPr>
                        <w:rFonts w:asciiTheme="minorBidi" w:hAnsiTheme="minorBidi"/>
                      </w:rPr>
                    </w:pPr>
                    <w:r>
                      <w:fldChar w:fldCharType="begin"/>
                    </w:r>
                    <w:r>
                      <w:instrText xml:space="preserve"> HYPERLINK "http://www.sfg.ir" </w:instrText>
                    </w:r>
                    <w:r>
                      <w:fldChar w:fldCharType="separate"/>
                    </w:r>
                    <w:r>
                      <w:rPr>
                        <w:rStyle w:val="Hyperlink"/>
                        <w:rFonts w:asciiTheme="minorBidi" w:hAnsiTheme="minorBidi"/>
                        <w:color w:val="C00000"/>
                        <w:u w:val="none"/>
                      </w:rPr>
                      <w:t>www.sfg.ir</w:t>
                    </w:r>
                    <w:r>
                      <w:rPr>
                        <w:rStyle w:val="Hyperlink"/>
                        <w:rFonts w:asciiTheme="minorBidi" w:hAnsiTheme="minorBidi"/>
                        <w:color w:val="C00000"/>
                        <w:u w:val="none"/>
                      </w:rPr>
                      <w:fldChar w:fldCharType="end"/>
                    </w:r>
                    <w:r>
                      <w:rPr>
                        <w:rFonts w:asciiTheme="minorBidi" w:hAnsiTheme="minorBidi"/>
                        <w:color w:val="C00000"/>
                      </w:rPr>
                      <w:t xml:space="preserve">  - </w:t>
                    </w:r>
                    <w:proofErr w:type="spellStart"/>
                    <w:r>
                      <w:rPr>
                        <w:rFonts w:asciiTheme="minorBidi" w:hAnsiTheme="minorBidi"/>
                        <w:color w:val="C00000"/>
                      </w:rPr>
                      <w:t>info@sfg.i</w:t>
                    </w:r>
                    <w:proofErr w:type="spellEnd"/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>
    <w:pPr>
      <w:pStyle w:val="Footer"/>
      <w:tabs>
        <w:tab w:val="left" w:pos="6273"/>
      </w:tabs>
      <w:jc w:val="left"/>
    </w:pP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column">
                <wp:posOffset>2560320</wp:posOffset>
              </wp:positionH>
              <wp:positionV relativeFrom="paragraph">
                <wp:posOffset>278351</wp:posOffset>
              </wp:positionV>
              <wp:extent cx="4198289" cy="357809"/>
              <wp:effectExtent l="0" t="0" r="0" b="0"/>
              <wp:wrapNone/>
              <wp:docPr id="33" name="Text Box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98289" cy="357809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jc w:val="center"/>
                            <w:rPr>
                              <w:rFonts w:asciiTheme="minorBidi" w:hAnsiTheme="minorBidi"/>
                            </w:rPr>
                          </w:pPr>
                          <w:hyperlink r:id="rId1" w:history="1">
                            <w:r>
                              <w:rPr>
                                <w:rStyle w:val="Hyperlink"/>
                                <w:rFonts w:asciiTheme="minorBidi" w:hAnsiTheme="minorBidi"/>
                                <w:color w:val="C00000"/>
                                <w:u w:val="none"/>
                              </w:rPr>
                              <w:t>www.sfg.ir</w:t>
                            </w:r>
                          </w:hyperlink>
                          <w:r>
                            <w:rPr>
                              <w:rFonts w:asciiTheme="minorBidi" w:hAnsiTheme="minorBidi"/>
                              <w:color w:val="C00000"/>
                            </w:rPr>
                            <w:t xml:space="preserve">  - info@sfg.i</w:t>
                          </w:r>
                        </w:p>
                      </w:txbxContent>
                    </wps:txbx>
                    <wps:bodyPr rot="0" spcFirstLastPara="1" vertOverflow="overflow" horzOverflow="overflow" vert="horz" wrap="square" lIns="50800" tIns="50800" rIns="50800" bIns="50800" numCol="1" spcCol="3810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41" type="#_x0000_t202" style="position:absolute;margin-left:201.6pt;margin-top:21.9pt;width:330.55pt;height:28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" filled="f" stroked="f" strokeweight=".5pt">
              <v:textbox inset="4pt,4pt,4pt,4pt">
                <w:txbxContent>
                  <w:p>
                    <w:pPr>
                      <w:jc w:val="center"/>
                      <w:rPr>
                        <w:rFonts w:asciiTheme="minorBidi" w:hAnsiTheme="minorBidi"/>
                      </w:rPr>
                    </w:pPr>
                    <w:hyperlink r:id="rId2" w:history="1">
                      <w:r>
                        <w:rPr>
                          <w:rStyle w:val="Hyperlink"/>
                          <w:rFonts w:asciiTheme="minorBidi" w:hAnsiTheme="minorBidi"/>
                          <w:color w:val="C00000"/>
                          <w:u w:val="none"/>
                        </w:rPr>
                        <w:t>www.sfg.ir</w:t>
                      </w:r>
                    </w:hyperlink>
                    <w:r>
                      <w:rPr>
                        <w:rFonts w:asciiTheme="minorBidi" w:hAnsiTheme="minorBidi"/>
                        <w:color w:val="C00000"/>
                      </w:rPr>
                      <w:t xml:space="preserve">  - </w:t>
                    </w:r>
                    <w:proofErr w:type="spellStart"/>
                    <w:r>
                      <w:rPr>
                        <w:rFonts w:asciiTheme="minorBidi" w:hAnsiTheme="minorBidi"/>
                        <w:color w:val="C00000"/>
                      </w:rPr>
                      <w:t>info@sfg.i</w:t>
                    </w:r>
                    <w:proofErr w:type="spellEnd"/>
                  </w:p>
                </w:txbxContent>
              </v:textbox>
            </v:shape>
          </w:pict>
        </mc:Fallback>
      </mc:AlternateContent>
    </w:r>
    <w:r>
      <w:tab/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31805</wp:posOffset>
              </wp:positionH>
              <wp:positionV relativeFrom="paragraph">
                <wp:posOffset>-2721196</wp:posOffset>
              </wp:positionV>
              <wp:extent cx="147320" cy="1590841"/>
              <wp:effectExtent l="0" t="0" r="0" b="0"/>
              <wp:wrapNone/>
              <wp:docPr id="41" name="Text Box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7320" cy="159084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rPr>
                              <w:rFonts w:cs="B Titr"/>
                              <w:b/>
                              <w:bCs/>
                              <w:color w:val="DA2032"/>
                              <w:rtl/>
                              <w:lang w:bidi="fa-IR"/>
                            </w:rPr>
                          </w:pPr>
                          <w:r>
                            <w:rPr>
                              <w:rFonts w:cs="B Titr" w:hint="cs"/>
                              <w:b/>
                              <w:bCs/>
                              <w:color w:val="DA2032"/>
                              <w:rtl/>
                              <w:lang w:bidi="fa-IR"/>
                            </w:rPr>
                            <w:t>گزارش روزانه تحلیل بازار</w:t>
                          </w:r>
                        </w:p>
                      </w:txbxContent>
                    </wps:txbx>
                    <wps:bodyPr rot="0" spcFirstLastPara="1" vertOverflow="overflow" horzOverflow="overflow" vert="vert" wrap="square" lIns="50800" tIns="50800" rIns="50800" bIns="50800" numCol="1" spcCol="3810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 id="Text Box 41" o:spid="_x0000_s1042" type="#_x0000_t202" style="position:absolute;margin-left:2.5pt;margin-top:-214.25pt;width:11.6pt;height:125.25pt;z-index:25166438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" filled="f" stroked="f" strokeweight=".5pt">
              <v:textbox style="layout-flow:vertical;mso-fit-shape-to-text:t" inset="4pt,4pt,4pt,4pt">
                <w:txbxContent>
                  <w:p>
                    <w:pPr>
                      <w:rPr>
                        <w:rFonts w:cs="B Titr"/>
                        <w:b/>
                        <w:bCs/>
                        <w:color w:val="DA2032"/>
                        <w:rtl/>
                        <w:lang w:bidi="fa-IR"/>
                      </w:rPr>
                    </w:pPr>
                    <w:r>
                      <w:rPr>
                        <w:rFonts w:cs="B Titr" w:hint="cs"/>
                        <w:b/>
                        <w:bCs/>
                        <w:color w:val="DA2032"/>
                        <w:rtl/>
                        <w:lang w:bidi="fa-IR"/>
                      </w:rPr>
                      <w:t>گزارش روزانه تحلیل بازار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63796</wp:posOffset>
          </wp:positionH>
          <wp:positionV relativeFrom="paragraph">
            <wp:posOffset>311652</wp:posOffset>
          </wp:positionV>
          <wp:extent cx="1270660" cy="326217"/>
          <wp:effectExtent l="0" t="0" r="5715" b="0"/>
          <wp:wrapSquare wrapText="bothSides"/>
          <wp:docPr id="34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660" cy="32621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leftMargin">
                <wp:align>right</wp:align>
              </wp:positionH>
              <wp:positionV relativeFrom="paragraph">
                <wp:posOffset>300030</wp:posOffset>
              </wp:positionV>
              <wp:extent cx="457200" cy="473075"/>
              <wp:effectExtent l="0" t="0" r="0" b="3175"/>
              <wp:wrapNone/>
              <wp:docPr id="25" name="Rectangle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473075"/>
                      </a:xfrm>
                      <a:prstGeom prst="rect">
                        <a:avLst/>
                      </a:prstGeom>
                      <a:solidFill>
                        <a:srgbClr val="DA2032"/>
                      </a:solidFill>
                      <a:ln w="25400" cap="flat">
                        <a:noFill/>
                        <a:prstDash val="solid"/>
                        <a:miter lim="400000"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jc w:val="center"/>
                            <w:rPr>
                              <w:rFonts w:ascii="IPT Yagut" w:hAnsi="IPT Yagut" w:cs="B Zar"/>
                              <w:b/>
                              <w:bCs/>
                              <w:color w:val="FFFFFF" w:themeColor="background1"/>
                              <w:sz w:val="24"/>
                              <w:szCs w:val="22"/>
                            </w:rPr>
                          </w:pPr>
                          <w:r>
                            <w:rPr>
                              <w:rFonts w:ascii="IPT Yagut" w:hAnsi="IPT Yagut" w:cs="B Zar"/>
                              <w:b/>
                              <w:bCs/>
                              <w:color w:val="FFFFFF" w:themeColor="background1"/>
                              <w:sz w:val="24"/>
                              <w:szCs w:val="22"/>
                            </w:rPr>
                            <w:fldChar w:fldCharType="begin"/>
                          </w:r>
                          <w:r>
                            <w:rPr>
                              <w:rFonts w:ascii="IPT Yagut" w:hAnsi="IPT Yagut" w:cs="B Zar"/>
                              <w:b/>
                              <w:bCs/>
                              <w:color w:val="FFFFFF" w:themeColor="background1"/>
                              <w:sz w:val="24"/>
                              <w:szCs w:val="22"/>
                            </w:rPr>
                            <w:instrText xml:space="preserve"> PAGE   \* MERGEFORMAT </w:instrText>
                          </w:r>
                          <w:r>
                            <w:rPr>
                              <w:rFonts w:ascii="IPT Yagut" w:hAnsi="IPT Yagut" w:cs="B Zar"/>
                              <w:b/>
                              <w:bCs/>
                              <w:color w:val="FFFFFF" w:themeColor="background1"/>
                              <w:sz w:val="24"/>
                              <w:szCs w:val="22"/>
                            </w:rPr>
                            <w:fldChar w:fldCharType="separate"/>
                          </w:r>
                          <w:r>
                            <w:rPr>
                              <w:rFonts w:ascii="IPT Yagut" w:hAnsi="IPT Yagut" w:cs="B Zar"/>
                              <w:b/>
                              <w:bCs/>
                              <w:noProof/>
                              <w:color w:val="FFFFFF" w:themeColor="background1"/>
                              <w:sz w:val="24"/>
                              <w:szCs w:val="22"/>
                            </w:rPr>
                            <w:t>7</w:t>
                          </w:r>
                          <w:r>
                            <w:rPr>
                              <w:rFonts w:ascii="IPT Yagut" w:hAnsi="IPT Yagut" w:cs="B Zar"/>
                              <w:b/>
                              <w:bCs/>
                              <w:noProof/>
                              <w:color w:val="FFFFFF" w:themeColor="background1"/>
                              <w:sz w:val="24"/>
                              <w:szCs w:val="22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1" vertOverflow="overflow" horzOverflow="overflow" vert="horz" wrap="square" lIns="38100" tIns="38100" rIns="38100" bIns="38100" numCol="1" spcCol="3810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25" o:spid="_x0000_s1043" style="position:absolute;margin-left:-15.2pt;margin-top:23.6pt;width:36pt;height:37.25pt;z-index:251658240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" fillcolor="#da2032" stroked="f" strokeweight="2pt">
              <v:stroke miterlimit="4"/>
              <v:textbox inset="3pt,3pt,3pt,3pt">
                <w:txbxContent>
                  <w:p>
                    <w:pPr>
                      <w:jc w:val="center"/>
                      <w:rPr>
                        <w:rFonts w:ascii="IPT Yagut" w:hAnsi="IPT Yagut" w:cs="B Zar"/>
                        <w:b/>
                        <w:bCs/>
                        <w:color w:val="FFFFFF" w:themeColor="background1"/>
                        <w:sz w:val="24"/>
                        <w:szCs w:val="22"/>
                      </w:rPr>
                    </w:pPr>
                    <w:r>
                      <w:rPr>
                        <w:rFonts w:ascii="IPT Yagut" w:hAnsi="IPT Yagut" w:cs="B Zar"/>
                        <w:b/>
                        <w:bCs/>
                        <w:color w:val="FFFFFF" w:themeColor="background1"/>
                        <w:sz w:val="24"/>
                        <w:szCs w:val="22"/>
                      </w:rPr>
                      <w:fldChar w:fldCharType="begin"/>
                    </w:r>
                    <w:r>
                      <w:rPr>
                        <w:rFonts w:ascii="IPT Yagut" w:hAnsi="IPT Yagut" w:cs="B Zar"/>
                        <w:b/>
                        <w:bCs/>
                        <w:color w:val="FFFFFF" w:themeColor="background1"/>
                        <w:sz w:val="24"/>
                        <w:szCs w:val="22"/>
                      </w:rPr>
                      <w:instrText xml:space="preserve"> PAGE   \* MERGEFORMAT </w:instrText>
                    </w:r>
                    <w:r>
                      <w:rPr>
                        <w:rFonts w:ascii="IPT Yagut" w:hAnsi="IPT Yagut" w:cs="B Zar"/>
                        <w:b/>
                        <w:bCs/>
                        <w:color w:val="FFFFFF" w:themeColor="background1"/>
                        <w:sz w:val="24"/>
                        <w:szCs w:val="22"/>
                      </w:rPr>
                      <w:fldChar w:fldCharType="separate"/>
                    </w:r>
                    <w:r>
                      <w:rPr>
                        <w:rFonts w:ascii="IPT Yagut" w:hAnsi="IPT Yagut" w:cs="B Zar"/>
                        <w:b/>
                        <w:bCs/>
                        <w:noProof/>
                        <w:color w:val="FFFFFF" w:themeColor="background1"/>
                        <w:sz w:val="24"/>
                        <w:szCs w:val="22"/>
                      </w:rPr>
                      <w:t>7</w:t>
                    </w:r>
                    <w:r>
                      <w:rPr>
                        <w:rFonts w:ascii="IPT Yagut" w:hAnsi="IPT Yagut" w:cs="B Zar"/>
                        <w:b/>
                        <w:bCs/>
                        <w:noProof/>
                        <w:color w:val="FFFFFF" w:themeColor="background1"/>
                        <w:sz w:val="24"/>
                        <w:szCs w:val="22"/>
                      </w:rP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-866899</wp:posOffset>
              </wp:positionH>
              <wp:positionV relativeFrom="paragraph">
                <wp:posOffset>-1151314</wp:posOffset>
              </wp:positionV>
              <wp:extent cx="147638" cy="979715"/>
              <wp:effectExtent l="0" t="0" r="0" b="0"/>
              <wp:wrapNone/>
              <wp:docPr id="38" name="Text Box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7638" cy="97971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>
                          <w:pPr>
                            <w:rPr>
                              <w:rFonts w:cs="B Titr"/>
                              <w:b/>
                              <w:bCs/>
                              <w:color w:val="DA2032"/>
                              <w:rtl/>
                              <w:lang w:bidi="fa-IR"/>
                            </w:rPr>
                          </w:pPr>
                          <w:r>
                            <w:rPr>
                              <w:rFonts w:cs="B Titr" w:hint="cs"/>
                              <w:b/>
                              <w:bCs/>
                              <w:color w:val="DA2032"/>
                              <w:rtl/>
                              <w:lang w:bidi="fa-IR"/>
                            </w:rPr>
                            <w:t>گروه مالی شهر</w:t>
                          </w:r>
                        </w:p>
                      </w:txbxContent>
                    </wps:txbx>
                    <wps:bodyPr rot="0" spcFirstLastPara="1" vertOverflow="overflow" horzOverflow="overflow" vert="vert" wrap="square" lIns="50800" tIns="50800" rIns="50800" bIns="50800" numCol="1" spcCol="3810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 id="Text Box 38" o:spid="_x0000_s1044" type="#_x0000_t202" style="position:absolute;margin-left:-68.25pt;margin-top:-90.65pt;width:11.65pt;height:77.1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" filled="f" stroked="f" strokeweight=".5pt">
              <v:textbox style="layout-flow:vertical;mso-fit-shape-to-text:t" inset="4pt,4pt,4pt,4pt">
                <w:txbxContent>
                  <w:p>
                    <w:pPr>
                      <w:rPr>
                        <w:rFonts w:cs="B Titr"/>
                        <w:b/>
                        <w:bCs/>
                        <w:color w:val="DA2032"/>
                        <w:rtl/>
                        <w:lang w:bidi="fa-IR"/>
                      </w:rPr>
                    </w:pPr>
                    <w:r>
                      <w:rPr>
                        <w:rFonts w:cs="B Titr" w:hint="cs"/>
                        <w:b/>
                        <w:bCs/>
                        <w:color w:val="DA2032"/>
                        <w:rtl/>
                        <w:lang w:bidi="fa-IR"/>
                      </w:rPr>
                      <w:t>گروه مالی شهر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-918845</wp:posOffset>
              </wp:positionH>
              <wp:positionV relativeFrom="paragraph">
                <wp:posOffset>-1163320</wp:posOffset>
              </wp:positionV>
              <wp:extent cx="290512" cy="447675"/>
              <wp:effectExtent l="0" t="0" r="14605" b="28575"/>
              <wp:wrapNone/>
              <wp:docPr id="37" name="Group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90512" cy="447675"/>
                        <a:chOff x="0" y="4763"/>
                        <a:chExt cx="290512" cy="447675"/>
                      </a:xfrm>
                    </wpg:grpSpPr>
                    <wps:wsp>
                      <wps:cNvPr id="31" name="Straight Connector 31"/>
                      <wps:cNvCnPr/>
                      <wps:spPr>
                        <a:xfrm flipV="1">
                          <a:off x="0" y="4763"/>
                          <a:ext cx="142876" cy="447675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327C61"/>
                          </a:solidFill>
                          <a:prstDash val="solid"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6" name="Straight Connector 36"/>
                      <wps:cNvCnPr/>
                      <wps:spPr>
                        <a:xfrm flipV="1">
                          <a:off x="138112" y="4763"/>
                          <a:ext cx="152400" cy="4445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327C61"/>
                          </a:solidFill>
                          <a:prstDash val="solid"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 xmlns:w16sdtdh="http://schemas.microsoft.com/office/word/2020/wordml/sdtdatahash">
          <w:pict>
            <v:group w14:anchorId="169D1EE2" id="Group 37" o:spid="_x0000_s1026" style="position:absolute;margin-left:-72.35pt;margin-top:-91.6pt;width:22.85pt;height:35.25pt;z-index:251661312" coordorigin=",4763" coordsize="290512,447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">
              <v:line id="Straight Connector 31" o:spid="_x0000_s1027" style="position:absolute;flip:y;visibility:visible;mso-wrap-style:square" from="0,4763" to="142876,452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" strokecolor="#327c61">
                <v:stroke miterlimit="4" joinstyle="miter"/>
              </v:line>
              <v:line id="Straight Connector 36" o:spid="_x0000_s1028" style="position:absolute;flip:y;visibility:visible;mso-wrap-style:square" from="138112,4763" to="290512,92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" strokecolor="#327c61">
                <v:stroke miterlimit="4" joinstyle="miter"/>
              </v:line>
            </v:group>
          </w:pict>
        </mc:Fallback>
      </mc:AlternateContent>
    </w:r>
    <w:r>
      <w:rPr>
        <w:noProof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>
    <w:pPr>
      <w:pStyle w:val="Header"/>
      <w:bidi/>
      <w:rPr>
        <w:rFonts w:cs="B Titr"/>
        <w:color w:val="DA2032"/>
      </w:rPr>
    </w:pPr>
    <w:r>
      <w:rPr>
        <w:rFonts w:cs="B Titr" w:hint="cs"/>
        <w:noProof/>
        <w:color w:val="DA2032"/>
      </w:rPr>
      <w:drawing>
        <wp:anchor distT="0" distB="0" distL="114300" distR="114300" simplePos="0" relativeHeight="251666432" behindDoc="0" locked="0" layoutInCell="1" allowOverlap="1">
          <wp:simplePos x="0" y="0"/>
          <wp:positionH relativeFrom="rightMargin">
            <wp:align>left</wp:align>
          </wp:positionH>
          <wp:positionV relativeFrom="paragraph">
            <wp:posOffset>-506848</wp:posOffset>
          </wp:positionV>
          <wp:extent cx="626110" cy="617855"/>
          <wp:effectExtent l="0" t="0" r="2540" b="0"/>
          <wp:wrapSquare wrapText="bothSides"/>
          <wp:docPr id="32" name="Pictur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6110" cy="617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cs="B Titr"/>
        <w:noProof/>
        <w:color w:val="DA2032"/>
      </w:rPr>
      <mc:AlternateContent>
        <mc:Choice Requires="wps">
          <w:drawing>
            <wp:anchor distT="0" distB="0" distL="114300" distR="114300" simplePos="0" relativeHeight="251657216" behindDoc="1" locked="0" layoutInCell="1" allowOverlap="1">
              <wp:simplePos x="0" y="0"/>
              <wp:positionH relativeFrom="page">
                <wp:align>left</wp:align>
              </wp:positionH>
              <wp:positionV relativeFrom="paragraph">
                <wp:posOffset>-205740</wp:posOffset>
              </wp:positionV>
              <wp:extent cx="6007100" cy="107950"/>
              <wp:effectExtent l="0" t="0" r="0" b="0"/>
              <wp:wrapTight wrapText="bothSides">
                <wp:wrapPolygon edited="0">
                  <wp:start x="0" y="0"/>
                  <wp:lineTo x="0" y="19375"/>
                  <wp:lineTo x="21509" y="19375"/>
                  <wp:lineTo x="21509" y="0"/>
                  <wp:lineTo x="0" y="0"/>
                </wp:wrapPolygon>
              </wp:wrapTight>
              <wp:docPr id="5" name="Rectangle 5">
                <a:extLst xmlns:a="http://schemas.openxmlformats.org/drawingml/2006/main">
                  <a:ext uri="{C183D7F6-B498-43B3-948B-1728B52AA6E4}">
                    <adec:decorative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07100" cy="107950"/>
                      </a:xfrm>
                      <a:prstGeom prst="rect">
                        <a:avLst/>
                      </a:prstGeom>
                      <a:solidFill>
                        <a:srgbClr val="327C61"/>
                      </a:solidFill>
                      <a:ln w="25400" cap="flat">
                        <a:noFill/>
                        <a:prstDash val="solid"/>
                        <a:miter lim="400000"/>
                      </a:ln>
                      <a:effectLst/>
                      <a:sp3d/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bodyPr rot="0" spcFirstLastPara="1" vertOverflow="overflow" horzOverflow="overflow" vert="horz" wrap="square" lIns="38100" tIns="38100" rIns="38100" bIns="38100" numCol="1" spcCol="3810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 xmlns:w16sdtdh="http://schemas.microsoft.com/office/word/2020/wordml/sdtdatahash">
          <w:pict>
            <v:rect w14:anchorId="4A49124A" id="Rectangle 5" o:spid="_x0000_s1026" style="position:absolute;margin-left:0;margin-top:-16.2pt;width:473pt;height:8.5pt;z-index:-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" fillcolor="#327c61" stroked="f" strokeweight="2pt">
              <v:stroke miterlimit="4"/>
              <v:textbox inset="3pt,3pt,3pt,3pt"/>
              <w10:wrap type="tight"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9907A9"/>
    <w:multiLevelType w:val="hybridMultilevel"/>
    <w:tmpl w:val="A9965C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5E70AA"/>
    <w:multiLevelType w:val="hybridMultilevel"/>
    <w:tmpl w:val="16725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0979F0"/>
    <w:multiLevelType w:val="hybridMultilevel"/>
    <w:tmpl w:val="82E8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8361AD"/>
    <w:multiLevelType w:val="hybridMultilevel"/>
    <w:tmpl w:val="097EA3CE"/>
    <w:lvl w:ilvl="0" w:tplc="0409000B">
      <w:start w:val="1"/>
      <w:numFmt w:val="bullet"/>
      <w:lvlText w:val=""/>
      <w:lvlJc w:val="left"/>
      <w:pPr>
        <w:ind w:left="6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84" w:hanging="360"/>
      </w:pPr>
      <w:rPr>
        <w:rFonts w:ascii="Wingdings" w:hAnsi="Wingdings" w:hint="default"/>
      </w:rPr>
    </w:lvl>
  </w:abstractNum>
  <w:abstractNum w:abstractNumId="4" w15:restartNumberingAfterBreak="0">
    <w:nsid w:val="2717470A"/>
    <w:multiLevelType w:val="hybridMultilevel"/>
    <w:tmpl w:val="2DAC94B8"/>
    <w:lvl w:ilvl="0" w:tplc="0409000D">
      <w:start w:val="1"/>
      <w:numFmt w:val="bullet"/>
      <w:lvlText w:val=""/>
      <w:lvlJc w:val="left"/>
      <w:pPr>
        <w:ind w:left="4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5" w15:restartNumberingAfterBreak="0">
    <w:nsid w:val="3D203332"/>
    <w:multiLevelType w:val="hybridMultilevel"/>
    <w:tmpl w:val="84BA715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DB7E9B"/>
    <w:multiLevelType w:val="hybridMultilevel"/>
    <w:tmpl w:val="BD76F0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810A4D"/>
    <w:multiLevelType w:val="hybridMultilevel"/>
    <w:tmpl w:val="DDAA4214"/>
    <w:lvl w:ilvl="0" w:tplc="0409000B">
      <w:start w:val="1"/>
      <w:numFmt w:val="bullet"/>
      <w:lvlText w:val=""/>
      <w:lvlJc w:val="left"/>
      <w:pPr>
        <w:ind w:left="6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84" w:hanging="360"/>
      </w:pPr>
      <w:rPr>
        <w:rFonts w:ascii="Wingdings" w:hAnsi="Wingdings" w:hint="default"/>
      </w:rPr>
    </w:lvl>
  </w:abstractNum>
  <w:abstractNum w:abstractNumId="8" w15:restartNumberingAfterBreak="0">
    <w:nsid w:val="5C3A63DB"/>
    <w:multiLevelType w:val="hybridMultilevel"/>
    <w:tmpl w:val="2C3074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0D22BC3"/>
    <w:multiLevelType w:val="hybridMultilevel"/>
    <w:tmpl w:val="3BB4C7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4056FB8"/>
    <w:multiLevelType w:val="hybridMultilevel"/>
    <w:tmpl w:val="9CA4AC4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54F5EEE"/>
    <w:multiLevelType w:val="hybridMultilevel"/>
    <w:tmpl w:val="383A81B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B304BDE"/>
    <w:multiLevelType w:val="hybridMultilevel"/>
    <w:tmpl w:val="502E60C8"/>
    <w:lvl w:ilvl="0" w:tplc="10090001">
      <w:start w:val="1"/>
      <w:numFmt w:val="bullet"/>
      <w:lvlText w:val=""/>
      <w:lvlJc w:val="left"/>
      <w:pPr>
        <w:ind w:left="668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388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08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28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548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268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988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08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28" w:hanging="360"/>
      </w:pPr>
      <w:rPr>
        <w:rFonts w:ascii="Wingdings" w:hAnsi="Wingdings" w:hint="default"/>
      </w:rPr>
    </w:lvl>
  </w:abstractNum>
  <w:abstractNum w:abstractNumId="13" w15:restartNumberingAfterBreak="0">
    <w:nsid w:val="739F61B8"/>
    <w:multiLevelType w:val="hybridMultilevel"/>
    <w:tmpl w:val="3FD8A0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024E54"/>
    <w:multiLevelType w:val="multilevel"/>
    <w:tmpl w:val="9D3218F0"/>
    <w:lvl w:ilvl="0">
      <w:start w:val="1"/>
      <w:numFmt w:val="decimal"/>
      <w:lvlText w:val="%1-"/>
      <w:lvlJc w:val="left"/>
      <w:pPr>
        <w:ind w:left="660" w:hanging="66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720" w:hanging="72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146" w:hanging="720"/>
      </w:pPr>
      <w:rPr>
        <w:rFonts w:ascii="Symbol" w:hAnsi="Symbol" w:hint="default"/>
      </w:rPr>
    </w:lvl>
    <w:lvl w:ilvl="3">
      <w:start w:val="1"/>
      <w:numFmt w:val="decimal"/>
      <w:lvlText w:val="%1-%2-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75D70134"/>
    <w:multiLevelType w:val="hybridMultilevel"/>
    <w:tmpl w:val="B29EF17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78028F1"/>
    <w:multiLevelType w:val="hybridMultilevel"/>
    <w:tmpl w:val="9E4086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8A23D30"/>
    <w:multiLevelType w:val="hybridMultilevel"/>
    <w:tmpl w:val="EFAADB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7E107E1A"/>
    <w:multiLevelType w:val="hybridMultilevel"/>
    <w:tmpl w:val="F336EC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8"/>
  </w:num>
  <w:num w:numId="3">
    <w:abstractNumId w:val="15"/>
  </w:num>
  <w:num w:numId="4">
    <w:abstractNumId w:val="14"/>
  </w:num>
  <w:num w:numId="5">
    <w:abstractNumId w:val="17"/>
  </w:num>
  <w:num w:numId="6">
    <w:abstractNumId w:val="0"/>
  </w:num>
  <w:num w:numId="7">
    <w:abstractNumId w:val="2"/>
  </w:num>
  <w:num w:numId="8">
    <w:abstractNumId w:val="1"/>
  </w:num>
  <w:num w:numId="9">
    <w:abstractNumId w:val="5"/>
  </w:num>
  <w:num w:numId="10">
    <w:abstractNumId w:val="11"/>
  </w:num>
  <w:num w:numId="11">
    <w:abstractNumId w:val="12"/>
  </w:num>
  <w:num w:numId="12">
    <w:abstractNumId w:val="6"/>
  </w:num>
  <w:num w:numId="13">
    <w:abstractNumId w:val="13"/>
  </w:num>
  <w:num w:numId="14">
    <w:abstractNumId w:val="10"/>
  </w:num>
  <w:num w:numId="15">
    <w:abstractNumId w:val="8"/>
  </w:num>
  <w:num w:numId="16">
    <w:abstractNumId w:val="16"/>
  </w:num>
  <w:num w:numId="17">
    <w:abstractNumId w:val="4"/>
  </w:num>
  <w:num w:numId="18">
    <w:abstractNumId w:val="3"/>
  </w:num>
  <w:num w:numId="19">
    <w:abstractNumId w:val="7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2"/>
  <w:removePersonalInformation/>
  <w:removeDateAndTime/>
  <w:hideSpellingErrors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ocumentId" w:val="f487e82f-c2be-4de8-bd1b-1d9461d676e9"/>
  </w:docVar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7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semiHidden="1" w:uiPriority="10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 w:uiPriority="1" w:qFormat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/>
    <w:lsdException w:name="FollowedHyperlink" w:semiHidden="1"/>
    <w:lsdException w:name="Strong" w:semiHidden="1" w:uiPriority="22" w:qFormat="1"/>
    <w:lsdException w:name="Emphasis" w:semiHidden="1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 w:unhideWhenUsed="1"/>
    <w:lsdException w:name="HTML Keyboard" w:semiHidden="1" w:unhideWhenUsed="1"/>
    <w:lsdException w:name="HTML Preformatted" w:semiHidden="1"/>
    <w:lsdException w:name="HTML Sample" w:semiHidden="1"/>
    <w:lsdException w:name="HTML Typewriter" w:semiHidden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7"/>
    <w:qFormat/>
    <w:rPr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outlineLvl w:val="0"/>
    </w:pPr>
    <w:rPr>
      <w:rFonts w:asciiTheme="majorHAnsi" w:eastAsiaTheme="majorEastAsia" w:hAnsiTheme="majorHAnsi" w:cstheme="majorBidi"/>
      <w:b/>
      <w:color w:val="2E308B" w:themeColor="accent1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pPr>
      <w:keepNext/>
      <w:keepLines/>
      <w:outlineLvl w:val="1"/>
    </w:pPr>
    <w:rPr>
      <w:rFonts w:asciiTheme="majorHAnsi" w:eastAsiaTheme="majorEastAsia" w:hAnsiTheme="majorHAnsi" w:cstheme="majorBidi"/>
      <w:b/>
      <w:color w:val="2E308B" w:themeColor="accent1"/>
      <w:sz w:val="96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keepLines/>
      <w:spacing w:after="60"/>
      <w:outlineLvl w:val="2"/>
    </w:pPr>
    <w:rPr>
      <w:rFonts w:asciiTheme="majorHAnsi" w:eastAsiaTheme="majorEastAsia" w:hAnsiTheme="majorHAnsi" w:cstheme="majorBidi"/>
      <w:color w:val="000000" w:themeColor="text1"/>
      <w:sz w:val="32"/>
    </w:rPr>
  </w:style>
  <w:style w:type="paragraph" w:styleId="Heading4">
    <w:name w:val="heading 4"/>
    <w:basedOn w:val="Normal"/>
    <w:next w:val="Normal"/>
    <w:link w:val="Heading4Char"/>
    <w:uiPriority w:val="9"/>
    <w:qFormat/>
    <w:pPr>
      <w:keepNext/>
      <w:keepLines/>
      <w:spacing w:before="40"/>
      <w:outlineLvl w:val="3"/>
    </w:pPr>
    <w:rPr>
      <w:rFonts w:asciiTheme="majorHAnsi" w:eastAsiaTheme="majorEastAsia" w:hAnsiTheme="majorHAnsi" w:cstheme="majorBidi"/>
      <w:b/>
      <w:iCs/>
      <w:color w:val="2E308B" w:themeColor="accent1"/>
      <w:sz w:val="36"/>
    </w:rPr>
  </w:style>
  <w:style w:type="paragraph" w:styleId="Heading5">
    <w:name w:val="heading 5"/>
    <w:basedOn w:val="Normal"/>
    <w:next w:val="Normal"/>
    <w:link w:val="Heading5Char"/>
    <w:uiPriority w:val="9"/>
    <w:qFormat/>
    <w:pPr>
      <w:keepNext/>
      <w:keepLines/>
      <w:spacing w:after="240"/>
      <w:outlineLvl w:val="4"/>
    </w:pPr>
    <w:rPr>
      <w:rFonts w:asciiTheme="majorHAnsi" w:eastAsiaTheme="majorEastAsia" w:hAnsiTheme="majorHAnsi" w:cstheme="majorBidi"/>
      <w:b/>
      <w:color w:val="2E308B" w:themeColor="accent1"/>
      <w:sz w:val="7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pBdr>
        <w:bottom w:val="dotted" w:sz="6" w:space="1" w:color="2E308B" w:themeColor="accent1"/>
      </w:pBdr>
      <w:spacing w:before="200" w:line="276" w:lineRule="auto"/>
      <w:outlineLvl w:val="5"/>
    </w:pPr>
    <w:rPr>
      <w:rFonts w:eastAsiaTheme="minorEastAsia"/>
      <w:caps/>
      <w:color w:val="222367" w:themeColor="accent1" w:themeShade="BF"/>
      <w:spacing w:val="10"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spacing w:before="200" w:line="276" w:lineRule="auto"/>
      <w:outlineLvl w:val="6"/>
    </w:pPr>
    <w:rPr>
      <w:rFonts w:eastAsiaTheme="minorEastAsia"/>
      <w:caps/>
      <w:color w:val="222367" w:themeColor="accent1" w:themeShade="BF"/>
      <w:spacing w:val="10"/>
      <w:sz w:val="20"/>
      <w:szCs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spacing w:before="200" w:line="276" w:lineRule="auto"/>
      <w:outlineLvl w:val="7"/>
    </w:pPr>
    <w:rPr>
      <w:rFonts w:eastAsiaTheme="minorEastAsia"/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spacing w:before="200" w:line="276" w:lineRule="auto"/>
      <w:outlineLvl w:val="8"/>
    </w:pPr>
    <w:rPr>
      <w:rFonts w:eastAsiaTheme="minorEastAsia"/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olor w:val="2E308B" w:themeColor="accent1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  <w:color w:val="2E308B" w:themeColor="accent1"/>
      <w:sz w:val="9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000000" w:themeColor="text1"/>
      <w:sz w:val="32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b/>
      <w:iCs/>
      <w:color w:val="2E308B" w:themeColor="accent1"/>
      <w:sz w:val="36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b/>
      <w:color w:val="2E308B" w:themeColor="accent1"/>
      <w:sz w:val="72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eastAsiaTheme="minorEastAsia"/>
      <w:caps/>
      <w:color w:val="222367" w:themeColor="accent1" w:themeShade="BF"/>
      <w:spacing w:val="10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eastAsiaTheme="minorEastAsia"/>
      <w:caps/>
      <w:color w:val="222367" w:themeColor="accent1" w:themeShade="BF"/>
      <w:spacing w:val="10"/>
      <w:sz w:val="20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eastAsiaTheme="minorEastAsia"/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eastAsiaTheme="minorEastAsia"/>
      <w:i/>
      <w:iCs/>
      <w:caps/>
      <w:spacing w:val="10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imes New Roman" w:hAnsi="Times New Roman" w:cs="Times New Roman"/>
      <w:sz w:val="18"/>
      <w:szCs w:val="18"/>
    </w:rPr>
  </w:style>
  <w:style w:type="paragraph" w:customStyle="1" w:styleId="GraphicAnchor">
    <w:name w:val="Graphic Anchor"/>
    <w:basedOn w:val="Normal"/>
    <w:uiPriority w:val="8"/>
    <w:qFormat/>
    <w:rPr>
      <w:noProof/>
      <w:sz w:val="10"/>
    </w:rPr>
  </w:style>
  <w:style w:type="table" w:styleId="TableGrid">
    <w:name w:val="Table Grid"/>
    <w:basedOn w:val="Table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pPr>
      <w:tabs>
        <w:tab w:val="center" w:pos="4680"/>
        <w:tab w:val="right" w:pos="9360"/>
      </w:tabs>
    </w:pPr>
    <w:rPr>
      <w:b/>
      <w:color w:val="2E308B" w:themeColor="accent1"/>
      <w:sz w:val="20"/>
    </w:rPr>
  </w:style>
  <w:style w:type="character" w:customStyle="1" w:styleId="HeaderChar">
    <w:name w:val="Header Char"/>
    <w:basedOn w:val="DefaultParagraphFont"/>
    <w:link w:val="Header"/>
    <w:uiPriority w:val="99"/>
    <w:rPr>
      <w:b/>
      <w:color w:val="2E308B" w:themeColor="accent1"/>
      <w:sz w:val="20"/>
    </w:rPr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  <w:jc w:val="center"/>
    </w:pPr>
    <w:rPr>
      <w:color w:val="27A3DA" w:themeColor="accent2"/>
      <w:sz w:val="20"/>
    </w:rPr>
  </w:style>
  <w:style w:type="character" w:customStyle="1" w:styleId="FooterChar">
    <w:name w:val="Footer Char"/>
    <w:basedOn w:val="DefaultParagraphFont"/>
    <w:link w:val="Footer"/>
    <w:uiPriority w:val="99"/>
    <w:rPr>
      <w:color w:val="27A3DA" w:themeColor="accent2"/>
      <w:sz w:val="20"/>
    </w:rPr>
  </w:style>
  <w:style w:type="character" w:styleId="PageNumber">
    <w:name w:val="page number"/>
    <w:basedOn w:val="DefaultParagraphFont"/>
    <w:uiPriority w:val="99"/>
    <w:semiHidden/>
  </w:style>
  <w:style w:type="paragraph" w:styleId="Quote">
    <w:name w:val="Quote"/>
    <w:basedOn w:val="Normal"/>
    <w:next w:val="Normal"/>
    <w:link w:val="QuoteChar"/>
    <w:uiPriority w:val="29"/>
    <w:qFormat/>
    <w:rPr>
      <w:b/>
      <w:iCs/>
      <w:color w:val="2E308B" w:themeColor="accent1"/>
      <w:sz w:val="96"/>
    </w:rPr>
  </w:style>
  <w:style w:type="character" w:customStyle="1" w:styleId="QuoteChar">
    <w:name w:val="Quote Char"/>
    <w:basedOn w:val="DefaultParagraphFont"/>
    <w:link w:val="Quote"/>
    <w:uiPriority w:val="29"/>
    <w:rPr>
      <w:b/>
      <w:iCs/>
      <w:color w:val="2E308B" w:themeColor="accent1"/>
      <w:sz w:val="9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DescriptionHeading1">
    <w:name w:val="Description Heading 1"/>
    <w:basedOn w:val="Normal"/>
    <w:uiPriority w:val="7"/>
    <w:qFormat/>
    <w:rPr>
      <w:b/>
      <w:color w:val="2E308B" w:themeColor="accent1"/>
    </w:rPr>
  </w:style>
  <w:style w:type="paragraph" w:customStyle="1" w:styleId="DescriptionHeading2">
    <w:name w:val="Description Heading 2"/>
    <w:basedOn w:val="Normal"/>
    <w:uiPriority w:val="7"/>
    <w:qFormat/>
    <w:rPr>
      <w:b/>
      <w:color w:val="27A3DA" w:themeColor="accent2"/>
    </w:rPr>
  </w:style>
  <w:style w:type="paragraph" w:styleId="TOCHeading">
    <w:name w:val="TOC Heading"/>
    <w:basedOn w:val="Heading1"/>
    <w:next w:val="Normal"/>
    <w:uiPriority w:val="39"/>
    <w:unhideWhenUsed/>
    <w:qFormat/>
    <w:pPr>
      <w:spacing w:before="240" w:line="259" w:lineRule="auto"/>
      <w:outlineLvl w:val="9"/>
    </w:pPr>
    <w:rPr>
      <w:b w:val="0"/>
      <w:color w:val="222367" w:themeColor="accent1" w:themeShade="BF"/>
      <w:sz w:val="32"/>
    </w:rPr>
  </w:style>
  <w:style w:type="paragraph" w:styleId="TOC2">
    <w:name w:val="toc 2"/>
    <w:basedOn w:val="Normal"/>
    <w:next w:val="Normal"/>
    <w:autoRedefine/>
    <w:uiPriority w:val="39"/>
    <w:pPr>
      <w:spacing w:after="100"/>
      <w:ind w:left="280"/>
    </w:pPr>
  </w:style>
  <w:style w:type="paragraph" w:styleId="TOC3">
    <w:name w:val="toc 3"/>
    <w:basedOn w:val="Normal"/>
    <w:next w:val="Normal"/>
    <w:autoRedefine/>
    <w:uiPriority w:val="39"/>
    <w:pPr>
      <w:spacing w:after="100"/>
      <w:ind w:left="560"/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pPr>
      <w:spacing w:after="160" w:line="259" w:lineRule="auto"/>
      <w:ind w:left="720"/>
      <w:contextualSpacing/>
    </w:pPr>
    <w:rPr>
      <w:sz w:val="22"/>
      <w:szCs w:val="22"/>
    </w:rPr>
  </w:style>
  <w:style w:type="character" w:customStyle="1" w:styleId="fontstyle01">
    <w:name w:val="fontstyle01"/>
    <w:basedOn w:val="DefaultParagraphFont"/>
    <w:rPr>
      <w:rFonts w:ascii="BNazanin" w:hAnsi="BNazanin" w:hint="default"/>
      <w:b w:val="0"/>
      <w:bCs w:val="0"/>
      <w:i w:val="0"/>
      <w:iCs w:val="0"/>
      <w:color w:val="000000"/>
      <w:sz w:val="28"/>
      <w:szCs w:val="28"/>
    </w:rPr>
  </w:style>
  <w:style w:type="paragraph" w:styleId="Caption">
    <w:name w:val="caption"/>
    <w:basedOn w:val="Normal"/>
    <w:next w:val="Normal"/>
    <w:uiPriority w:val="35"/>
    <w:unhideWhenUsed/>
    <w:qFormat/>
    <w:pPr>
      <w:spacing w:before="100" w:after="200" w:line="276" w:lineRule="auto"/>
    </w:pPr>
    <w:rPr>
      <w:rFonts w:eastAsiaTheme="minorEastAsia"/>
      <w:b/>
      <w:bCs/>
      <w:color w:val="222367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line="276" w:lineRule="auto"/>
    </w:pPr>
    <w:rPr>
      <w:rFonts w:asciiTheme="majorHAnsi" w:eastAsiaTheme="majorEastAsia" w:hAnsiTheme="majorHAnsi" w:cstheme="majorBidi"/>
      <w:caps/>
      <w:color w:val="2E308B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aps/>
      <w:color w:val="2E308B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500"/>
    </w:pPr>
    <w:rPr>
      <w:rFonts w:eastAsiaTheme="minorEastAsia"/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inorEastAsia"/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Pr>
      <w:b/>
      <w:bCs/>
    </w:rPr>
  </w:style>
  <w:style w:type="character" w:styleId="Emphasis">
    <w:name w:val="Emphasis"/>
    <w:uiPriority w:val="20"/>
    <w:qFormat/>
    <w:rPr>
      <w:caps/>
      <w:color w:val="171745" w:themeColor="accent1" w:themeShade="7F"/>
      <w:spacing w:val="5"/>
    </w:rPr>
  </w:style>
  <w:style w:type="paragraph" w:styleId="NoSpacing">
    <w:name w:val="No Spacing"/>
    <w:link w:val="NoSpacingChar"/>
    <w:uiPriority w:val="1"/>
    <w:qFormat/>
    <w:pPr>
      <w:spacing w:before="100"/>
    </w:pPr>
    <w:rPr>
      <w:rFonts w:eastAsiaTheme="minorEastAsia"/>
      <w:sz w:val="20"/>
      <w:szCs w:val="20"/>
    </w:rPr>
  </w:style>
  <w:style w:type="character" w:customStyle="1" w:styleId="NoSpacingChar">
    <w:name w:val="No Spacing Char"/>
    <w:basedOn w:val="DefaultParagraphFont"/>
    <w:link w:val="NoSpacing"/>
    <w:uiPriority w:val="1"/>
    <w:rPr>
      <w:rFonts w:eastAsiaTheme="minorEastAsia"/>
      <w:sz w:val="20"/>
      <w:szCs w:val="20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spacing w:before="240" w:after="240"/>
      <w:ind w:left="1080" w:right="1080"/>
      <w:jc w:val="center"/>
    </w:pPr>
    <w:rPr>
      <w:rFonts w:eastAsiaTheme="minorEastAsia"/>
      <w:color w:val="2E308B" w:themeColor="accent1"/>
      <w:sz w:val="24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rFonts w:eastAsiaTheme="minorEastAsia"/>
      <w:color w:val="2E308B" w:themeColor="accent1"/>
    </w:rPr>
  </w:style>
  <w:style w:type="character" w:styleId="SubtleEmphasis">
    <w:name w:val="Subtle Emphasis"/>
    <w:uiPriority w:val="19"/>
    <w:qFormat/>
    <w:rPr>
      <w:i/>
      <w:iCs/>
      <w:color w:val="171745" w:themeColor="accent1" w:themeShade="7F"/>
    </w:rPr>
  </w:style>
  <w:style w:type="character" w:styleId="IntenseEmphasis">
    <w:name w:val="Intense Emphasis"/>
    <w:uiPriority w:val="21"/>
    <w:qFormat/>
    <w:rPr>
      <w:b/>
      <w:bCs/>
      <w:caps/>
      <w:color w:val="171745" w:themeColor="accent1" w:themeShade="7F"/>
      <w:spacing w:val="10"/>
    </w:rPr>
  </w:style>
  <w:style w:type="character" w:styleId="SubtleReference">
    <w:name w:val="Subtle Reference"/>
    <w:uiPriority w:val="31"/>
    <w:qFormat/>
    <w:rPr>
      <w:b/>
      <w:bCs/>
      <w:color w:val="2E308B" w:themeColor="accent1"/>
    </w:rPr>
  </w:style>
  <w:style w:type="character" w:styleId="IntenseReference">
    <w:name w:val="Intense Reference"/>
    <w:uiPriority w:val="32"/>
    <w:qFormat/>
    <w:rPr>
      <w:b/>
      <w:bCs/>
      <w:i/>
      <w:iCs/>
      <w:caps/>
      <w:color w:val="2E308B" w:themeColor="accent1"/>
    </w:rPr>
  </w:style>
  <w:style w:type="character" w:styleId="BookTitle">
    <w:name w:val="Book Title"/>
    <w:uiPriority w:val="33"/>
    <w:qFormat/>
    <w:rPr>
      <w:b/>
      <w:bCs/>
      <w:i/>
      <w:iCs/>
      <w:spacing w:val="0"/>
    </w:rPr>
  </w:style>
  <w:style w:type="paragraph" w:styleId="TOC1">
    <w:name w:val="toc 1"/>
    <w:basedOn w:val="Normal"/>
    <w:next w:val="Normal"/>
    <w:autoRedefine/>
    <w:uiPriority w:val="39"/>
    <w:unhideWhenUsed/>
    <w:pPr>
      <w:tabs>
        <w:tab w:val="right" w:leader="dot" w:pos="9350"/>
      </w:tabs>
      <w:bidi/>
      <w:spacing w:before="100" w:after="100" w:line="276" w:lineRule="auto"/>
      <w:jc w:val="center"/>
    </w:pPr>
    <w:rPr>
      <w:rFonts w:eastAsiaTheme="minorEastAsia" w:cs="B Zar"/>
      <w:noProof/>
      <w:sz w:val="22"/>
      <w:szCs w:val="22"/>
    </w:rPr>
  </w:style>
  <w:style w:type="table" w:styleId="ListTable3-Accent6">
    <w:name w:val="List Table 3 Accent 6"/>
    <w:basedOn w:val="TableNormal"/>
    <w:uiPriority w:val="48"/>
    <w:rPr>
      <w:sz w:val="22"/>
      <w:szCs w:val="22"/>
    </w:rPr>
    <w:tblPr>
      <w:tblStyleRowBandSize w:val="1"/>
      <w:tblStyleColBandSize w:val="1"/>
      <w:tblBorders>
        <w:top w:val="single" w:sz="4" w:space="0" w:color="F2F2F2" w:themeColor="accent6"/>
        <w:left w:val="single" w:sz="4" w:space="0" w:color="F2F2F2" w:themeColor="accent6"/>
        <w:bottom w:val="single" w:sz="4" w:space="0" w:color="F2F2F2" w:themeColor="accent6"/>
        <w:right w:val="single" w:sz="4" w:space="0" w:color="F2F2F2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2F2F2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2F2F2" w:themeColor="accent6"/>
          <w:right w:val="single" w:sz="4" w:space="0" w:color="F2F2F2" w:themeColor="accent6"/>
        </w:tcBorders>
      </w:tcPr>
    </w:tblStylePr>
    <w:tblStylePr w:type="band1Horz">
      <w:tblPr/>
      <w:tcPr>
        <w:tcBorders>
          <w:top w:val="single" w:sz="4" w:space="0" w:color="F2F2F2" w:themeColor="accent6"/>
          <w:bottom w:val="single" w:sz="4" w:space="0" w:color="F2F2F2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2F2F2" w:themeColor="accent6"/>
          <w:left w:val="nil"/>
        </w:tcBorders>
      </w:tcPr>
    </w:tblStylePr>
    <w:tblStylePr w:type="swCell">
      <w:tblPr/>
      <w:tcPr>
        <w:tcBorders>
          <w:top w:val="double" w:sz="4" w:space="0" w:color="F2F2F2" w:themeColor="accent6"/>
          <w:right w:val="nil"/>
        </w:tcBorders>
      </w:tcPr>
    </w:tblStylePr>
  </w:style>
  <w:style w:type="table" w:customStyle="1" w:styleId="TableGrid1">
    <w:name w:val="Table Grid1"/>
    <w:basedOn w:val="TableNormal"/>
    <w:next w:val="TableGrid"/>
    <w:uiPriority w:val="39"/>
    <w:pPr>
      <w:spacing w:before="100"/>
    </w:pPr>
    <w:rPr>
      <w:rFonts w:eastAsiaTheme="minorEastAsia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</w:rPr>
  </w:style>
  <w:style w:type="table" w:styleId="GridTable4-Accent3">
    <w:name w:val="Grid Table 4 Accent 3"/>
    <w:basedOn w:val="TableNormal"/>
    <w:uiPriority w:val="49"/>
    <w:tblPr>
      <w:tblStyleRowBandSize w:val="1"/>
      <w:tblStyleColBandSize w:val="1"/>
      <w:tblBorders>
        <w:top w:val="single" w:sz="4" w:space="0" w:color="BFD7DF" w:themeColor="accent3" w:themeTint="99"/>
        <w:left w:val="single" w:sz="4" w:space="0" w:color="BFD7DF" w:themeColor="accent3" w:themeTint="99"/>
        <w:bottom w:val="single" w:sz="4" w:space="0" w:color="BFD7DF" w:themeColor="accent3" w:themeTint="99"/>
        <w:right w:val="single" w:sz="4" w:space="0" w:color="BFD7DF" w:themeColor="accent3" w:themeTint="99"/>
        <w:insideH w:val="single" w:sz="4" w:space="0" w:color="BFD7DF" w:themeColor="accent3" w:themeTint="99"/>
        <w:insideV w:val="single" w:sz="4" w:space="0" w:color="BFD7D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BDCB" w:themeColor="accent3"/>
          <w:left w:val="single" w:sz="4" w:space="0" w:color="95BDCB" w:themeColor="accent3"/>
          <w:bottom w:val="single" w:sz="4" w:space="0" w:color="95BDCB" w:themeColor="accent3"/>
          <w:right w:val="single" w:sz="4" w:space="0" w:color="95BDCB" w:themeColor="accent3"/>
          <w:insideH w:val="nil"/>
          <w:insideV w:val="nil"/>
        </w:tcBorders>
        <w:shd w:val="clear" w:color="auto" w:fill="95BDCB" w:themeFill="accent3"/>
      </w:tcPr>
    </w:tblStylePr>
    <w:tblStylePr w:type="lastRow">
      <w:rPr>
        <w:b/>
        <w:bCs/>
      </w:rPr>
      <w:tblPr/>
      <w:tcPr>
        <w:tcBorders>
          <w:top w:val="double" w:sz="4" w:space="0" w:color="95BDC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1F4" w:themeFill="accent3" w:themeFillTint="33"/>
      </w:tcPr>
    </w:tblStylePr>
    <w:tblStylePr w:type="band1Horz">
      <w:tblPr/>
      <w:tcPr>
        <w:shd w:val="clear" w:color="auto" w:fill="E9F1F4" w:themeFill="accent3" w:themeFillTint="33"/>
      </w:tcPr>
    </w:tblStylePr>
  </w:style>
  <w:style w:type="table" w:styleId="ListTable4-Accent6">
    <w:name w:val="List Table 4 Accent 6"/>
    <w:basedOn w:val="TableNormal"/>
    <w:uiPriority w:val="49"/>
    <w:rPr>
      <w:sz w:val="22"/>
      <w:szCs w:val="22"/>
    </w:rPr>
    <w:tblPr>
      <w:tblStyleRowBandSize w:val="1"/>
      <w:tblStyleColBandSize w:val="1"/>
      <w:tblBorders>
        <w:top w:val="single" w:sz="4" w:space="0" w:color="F7F7F7" w:themeColor="accent6" w:themeTint="99"/>
        <w:left w:val="single" w:sz="4" w:space="0" w:color="F7F7F7" w:themeColor="accent6" w:themeTint="99"/>
        <w:bottom w:val="single" w:sz="4" w:space="0" w:color="F7F7F7" w:themeColor="accent6" w:themeTint="99"/>
        <w:right w:val="single" w:sz="4" w:space="0" w:color="F7F7F7" w:themeColor="accent6" w:themeTint="99"/>
        <w:insideH w:val="single" w:sz="4" w:space="0" w:color="F7F7F7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2F2F2" w:themeColor="accent6"/>
          <w:left w:val="single" w:sz="4" w:space="0" w:color="F2F2F2" w:themeColor="accent6"/>
          <w:bottom w:val="single" w:sz="4" w:space="0" w:color="F2F2F2" w:themeColor="accent6"/>
          <w:right w:val="single" w:sz="4" w:space="0" w:color="F2F2F2" w:themeColor="accent6"/>
          <w:insideH w:val="nil"/>
        </w:tcBorders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7F7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CFC" w:themeFill="accent6" w:themeFillTint="33"/>
      </w:tcPr>
    </w:tblStylePr>
    <w:tblStylePr w:type="band1Horz">
      <w:tblPr/>
      <w:tcPr>
        <w:shd w:val="clear" w:color="auto" w:fill="FCFCFC" w:themeFill="accent6" w:themeFillTint="33"/>
      </w:tcPr>
    </w:tblStylePr>
  </w:style>
  <w:style w:type="table" w:styleId="GridTable4-Accent6">
    <w:name w:val="Grid Table 4 Accent 6"/>
    <w:basedOn w:val="TableNormal"/>
    <w:uiPriority w:val="49"/>
    <w:rPr>
      <w:sz w:val="22"/>
      <w:szCs w:val="22"/>
    </w:rPr>
    <w:tblPr>
      <w:tblStyleRowBandSize w:val="1"/>
      <w:tblStyleColBandSize w:val="1"/>
      <w:tblBorders>
        <w:top w:val="single" w:sz="4" w:space="0" w:color="F7F7F7" w:themeColor="accent6" w:themeTint="99"/>
        <w:left w:val="single" w:sz="4" w:space="0" w:color="F7F7F7" w:themeColor="accent6" w:themeTint="99"/>
        <w:bottom w:val="single" w:sz="4" w:space="0" w:color="F7F7F7" w:themeColor="accent6" w:themeTint="99"/>
        <w:right w:val="single" w:sz="4" w:space="0" w:color="F7F7F7" w:themeColor="accent6" w:themeTint="99"/>
        <w:insideH w:val="single" w:sz="4" w:space="0" w:color="F7F7F7" w:themeColor="accent6" w:themeTint="99"/>
        <w:insideV w:val="single" w:sz="4" w:space="0" w:color="F7F7F7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2F2F2" w:themeColor="accent6"/>
          <w:left w:val="single" w:sz="4" w:space="0" w:color="F2F2F2" w:themeColor="accent6"/>
          <w:bottom w:val="single" w:sz="4" w:space="0" w:color="F2F2F2" w:themeColor="accent6"/>
          <w:right w:val="single" w:sz="4" w:space="0" w:color="F2F2F2" w:themeColor="accent6"/>
          <w:insideH w:val="nil"/>
          <w:insideV w:val="nil"/>
        </w:tcBorders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2F2F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CFC" w:themeFill="accent6" w:themeFillTint="33"/>
      </w:tcPr>
    </w:tblStylePr>
    <w:tblStylePr w:type="band1Horz">
      <w:tblPr/>
      <w:tcPr>
        <w:shd w:val="clear" w:color="auto" w:fill="FCFCFC" w:themeFill="accent6" w:themeFillTint="33"/>
      </w:tcPr>
    </w:tblStylePr>
  </w:style>
  <w:style w:type="paragraph" w:styleId="BodyText">
    <w:name w:val="Body Text"/>
    <w:basedOn w:val="Normal"/>
    <w:link w:val="BodyTextChar"/>
    <w:uiPriority w:val="1"/>
    <w:semiHidden/>
    <w:qFormat/>
    <w:pPr>
      <w:widowControl w:val="0"/>
      <w:autoSpaceDE w:val="0"/>
      <w:autoSpaceDN w:val="0"/>
      <w:adjustRightInd w:val="0"/>
      <w:spacing w:after="360"/>
    </w:pPr>
    <w:rPr>
      <w:rFonts w:eastAsia="Times New Roman" w:cs="Times New Roman"/>
      <w:sz w:val="24"/>
    </w:rPr>
  </w:style>
  <w:style w:type="character" w:customStyle="1" w:styleId="BodyTextChar">
    <w:name w:val="Body Text Char"/>
    <w:basedOn w:val="DefaultParagraphFont"/>
    <w:link w:val="BodyText"/>
    <w:uiPriority w:val="1"/>
    <w:semiHidden/>
    <w:rPr>
      <w:rFonts w:eastAsia="Times New Roman" w:cs="Times New Roman"/>
    </w:rPr>
  </w:style>
  <w:style w:type="paragraph" w:customStyle="1" w:styleId="Address">
    <w:name w:val="Address"/>
    <w:basedOn w:val="Normal"/>
    <w:uiPriority w:val="1"/>
    <w:qFormat/>
    <w:pPr>
      <w:widowControl w:val="0"/>
      <w:kinsoku w:val="0"/>
      <w:overflowPunct w:val="0"/>
      <w:autoSpaceDE w:val="0"/>
      <w:autoSpaceDN w:val="0"/>
      <w:adjustRightInd w:val="0"/>
      <w:spacing w:before="60" w:after="60"/>
      <w:jc w:val="right"/>
    </w:pPr>
    <w:rPr>
      <w:rFonts w:eastAsia="Times New Roman" w:cs="Times New Roman"/>
      <w:color w:val="5E5E5E" w:themeColor="text2"/>
      <w:sz w:val="20"/>
      <w:szCs w:val="20"/>
    </w:rPr>
  </w:style>
  <w:style w:type="paragraph" w:customStyle="1" w:styleId="RecipientAddress">
    <w:name w:val="Recipient Address"/>
    <w:basedOn w:val="Normal"/>
    <w:uiPriority w:val="1"/>
    <w:qFormat/>
    <w:pPr>
      <w:widowControl w:val="0"/>
      <w:autoSpaceDE w:val="0"/>
      <w:autoSpaceDN w:val="0"/>
      <w:adjustRightInd w:val="0"/>
      <w:spacing w:before="240" w:after="240"/>
      <w:contextualSpacing/>
    </w:pPr>
    <w:rPr>
      <w:rFonts w:eastAsia="Times New Roman" w:cs="Times New Roman"/>
      <w:sz w:val="24"/>
    </w:rPr>
  </w:style>
  <w:style w:type="paragraph" w:styleId="Date">
    <w:name w:val="Date"/>
    <w:basedOn w:val="Normal"/>
    <w:next w:val="Normal"/>
    <w:link w:val="DateChar"/>
    <w:uiPriority w:val="99"/>
    <w:pPr>
      <w:widowControl w:val="0"/>
      <w:autoSpaceDE w:val="0"/>
      <w:autoSpaceDN w:val="0"/>
      <w:adjustRightInd w:val="0"/>
      <w:spacing w:before="840" w:after="360"/>
    </w:pPr>
    <w:rPr>
      <w:rFonts w:eastAsia="Times New Roman" w:cs="Times New Roman"/>
      <w:sz w:val="24"/>
    </w:rPr>
  </w:style>
  <w:style w:type="character" w:customStyle="1" w:styleId="DateChar">
    <w:name w:val="Date Char"/>
    <w:basedOn w:val="DefaultParagraphFont"/>
    <w:link w:val="Date"/>
    <w:uiPriority w:val="99"/>
    <w:rPr>
      <w:rFonts w:eastAsia="Times New Roman" w:cs="Times New Roman"/>
    </w:rPr>
  </w:style>
  <w:style w:type="paragraph" w:styleId="Salutation">
    <w:name w:val="Salutation"/>
    <w:basedOn w:val="Title"/>
    <w:next w:val="Normal"/>
    <w:link w:val="SalutationChar"/>
    <w:uiPriority w:val="99"/>
    <w:pPr>
      <w:widowControl w:val="0"/>
      <w:kinsoku w:val="0"/>
      <w:overflowPunct w:val="0"/>
      <w:autoSpaceDE w:val="0"/>
      <w:autoSpaceDN w:val="0"/>
      <w:adjustRightInd w:val="0"/>
      <w:spacing w:before="720" w:after="240" w:line="240" w:lineRule="auto"/>
    </w:pPr>
    <w:rPr>
      <w:rFonts w:asciiTheme="minorHAnsi" w:eastAsia="Times New Roman" w:hAnsiTheme="minorHAnsi" w:cs="Times New Roman"/>
      <w:b/>
      <w:bCs/>
      <w:caps w:val="0"/>
      <w:color w:val="5E5E5E" w:themeColor="text2"/>
      <w:spacing w:val="0"/>
      <w:sz w:val="32"/>
      <w:szCs w:val="32"/>
    </w:rPr>
  </w:style>
  <w:style w:type="character" w:customStyle="1" w:styleId="SalutationChar">
    <w:name w:val="Salutation Char"/>
    <w:basedOn w:val="DefaultParagraphFont"/>
    <w:link w:val="Salutation"/>
    <w:uiPriority w:val="99"/>
    <w:rPr>
      <w:rFonts w:eastAsia="Times New Roman" w:cs="Times New Roman"/>
      <w:b/>
      <w:bCs/>
      <w:color w:val="5E5E5E" w:themeColor="text2"/>
      <w:sz w:val="32"/>
      <w:szCs w:val="32"/>
    </w:rPr>
  </w:style>
  <w:style w:type="paragraph" w:styleId="Closing">
    <w:name w:val="Closing"/>
    <w:basedOn w:val="BodyText"/>
    <w:link w:val="ClosingChar"/>
    <w:uiPriority w:val="99"/>
    <w:pPr>
      <w:spacing w:after="600"/>
    </w:pPr>
  </w:style>
  <w:style w:type="character" w:customStyle="1" w:styleId="ClosingChar">
    <w:name w:val="Closing Char"/>
    <w:basedOn w:val="DefaultParagraphFont"/>
    <w:link w:val="Closing"/>
    <w:uiPriority w:val="99"/>
    <w:rPr>
      <w:rFonts w:eastAsia="Times New Roman" w:cs="Times New Roman"/>
    </w:rPr>
  </w:style>
  <w:style w:type="paragraph" w:styleId="Signature">
    <w:name w:val="Signature"/>
    <w:basedOn w:val="BodyText"/>
    <w:link w:val="SignatureChar"/>
    <w:uiPriority w:val="99"/>
  </w:style>
  <w:style w:type="character" w:customStyle="1" w:styleId="SignatureChar">
    <w:name w:val="Signature Char"/>
    <w:basedOn w:val="DefaultParagraphFont"/>
    <w:link w:val="Signature"/>
    <w:uiPriority w:val="99"/>
    <w:rPr>
      <w:rFonts w:eastAsia="Times New Roman" w:cs="Times New Roman"/>
    </w:rPr>
  </w:style>
  <w:style w:type="table" w:customStyle="1" w:styleId="PlainTable21">
    <w:name w:val="Plain Table 21"/>
    <w:basedOn w:val="TableNormal"/>
    <w:uiPriority w:val="42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GridTable4-Accent61">
    <w:name w:val="Grid Table 4 - Accent 61"/>
    <w:basedOn w:val="TableNormal"/>
    <w:uiPriority w:val="49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F7F7F7" w:themeColor="accent6" w:themeTint="99"/>
        <w:left w:val="single" w:sz="4" w:space="0" w:color="F7F7F7" w:themeColor="accent6" w:themeTint="99"/>
        <w:bottom w:val="single" w:sz="4" w:space="0" w:color="F7F7F7" w:themeColor="accent6" w:themeTint="99"/>
        <w:right w:val="single" w:sz="4" w:space="0" w:color="F7F7F7" w:themeColor="accent6" w:themeTint="99"/>
        <w:insideH w:val="single" w:sz="4" w:space="0" w:color="F7F7F7" w:themeColor="accent6" w:themeTint="99"/>
        <w:insideV w:val="single" w:sz="4" w:space="0" w:color="F7F7F7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2F2F2" w:themeColor="accent6"/>
          <w:left w:val="single" w:sz="4" w:space="0" w:color="F2F2F2" w:themeColor="accent6"/>
          <w:bottom w:val="single" w:sz="4" w:space="0" w:color="F2F2F2" w:themeColor="accent6"/>
          <w:right w:val="single" w:sz="4" w:space="0" w:color="F2F2F2" w:themeColor="accent6"/>
          <w:insideH w:val="nil"/>
          <w:insideV w:val="nil"/>
        </w:tcBorders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2F2F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CFC" w:themeFill="accent6" w:themeFillTint="33"/>
      </w:tcPr>
    </w:tblStylePr>
    <w:tblStylePr w:type="band1Horz">
      <w:tblPr/>
      <w:tcPr>
        <w:shd w:val="clear" w:color="auto" w:fill="FCFCFC" w:themeFill="accent6" w:themeFillTint="33"/>
      </w:tcPr>
    </w:tblStylePr>
  </w:style>
  <w:style w:type="table" w:customStyle="1" w:styleId="ListTable3-Accent61">
    <w:name w:val="List Table 3 - Accent 61"/>
    <w:basedOn w:val="TableNormal"/>
    <w:uiPriority w:val="48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F2F2F2" w:themeColor="accent6"/>
        <w:left w:val="single" w:sz="4" w:space="0" w:color="F2F2F2" w:themeColor="accent6"/>
        <w:bottom w:val="single" w:sz="4" w:space="0" w:color="F2F2F2" w:themeColor="accent6"/>
        <w:right w:val="single" w:sz="4" w:space="0" w:color="F2F2F2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2F2F2" w:themeFill="accent6"/>
      </w:tcPr>
    </w:tblStylePr>
    <w:tblStylePr w:type="lastRow">
      <w:rPr>
        <w:b/>
        <w:bCs/>
      </w:rPr>
      <w:tblPr/>
      <w:tcPr>
        <w:tcBorders>
          <w:top w:val="double" w:sz="4" w:space="0" w:color="F2F2F2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2F2F2" w:themeColor="accent6"/>
          <w:right w:val="single" w:sz="4" w:space="0" w:color="F2F2F2" w:themeColor="accent6"/>
        </w:tcBorders>
      </w:tcPr>
    </w:tblStylePr>
    <w:tblStylePr w:type="band1Horz">
      <w:tblPr/>
      <w:tcPr>
        <w:tcBorders>
          <w:top w:val="single" w:sz="4" w:space="0" w:color="F2F2F2" w:themeColor="accent6"/>
          <w:bottom w:val="single" w:sz="4" w:space="0" w:color="F2F2F2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2F2F2" w:themeColor="accent6"/>
          <w:left w:val="nil"/>
        </w:tcBorders>
      </w:tcPr>
    </w:tblStylePr>
    <w:tblStylePr w:type="swCell">
      <w:tblPr/>
      <w:tcPr>
        <w:tcBorders>
          <w:top w:val="double" w:sz="4" w:space="0" w:color="F2F2F2" w:themeColor="accent6"/>
          <w:right w:val="nil"/>
        </w:tcBorders>
      </w:tcPr>
    </w:tblStylePr>
  </w:style>
  <w:style w:type="table" w:customStyle="1" w:styleId="GridTable1Light-Accent61">
    <w:name w:val="Grid Table 1 Light - Accent 61"/>
    <w:basedOn w:val="TableNormal"/>
    <w:uiPriority w:val="46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F9F9F9" w:themeColor="accent6" w:themeTint="66"/>
        <w:left w:val="single" w:sz="4" w:space="0" w:color="F9F9F9" w:themeColor="accent6" w:themeTint="66"/>
        <w:bottom w:val="single" w:sz="4" w:space="0" w:color="F9F9F9" w:themeColor="accent6" w:themeTint="66"/>
        <w:right w:val="single" w:sz="4" w:space="0" w:color="F9F9F9" w:themeColor="accent6" w:themeTint="66"/>
        <w:insideH w:val="single" w:sz="4" w:space="0" w:color="F9F9F9" w:themeColor="accent6" w:themeTint="66"/>
        <w:insideV w:val="single" w:sz="4" w:space="0" w:color="F9F9F9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7F7F7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7F7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6Colorful-Accent61">
    <w:name w:val="Grid Table 6 Colorful - Accent 61"/>
    <w:basedOn w:val="TableNormal"/>
    <w:uiPriority w:val="51"/>
    <w:rPr>
      <w:color w:val="B5B5B5" w:themeColor="accent6" w:themeShade="BF"/>
      <w:sz w:val="22"/>
      <w:szCs w:val="22"/>
      <w:lang w:bidi="fa-IR"/>
    </w:rPr>
    <w:tblPr>
      <w:tblStyleRowBandSize w:val="1"/>
      <w:tblStyleColBandSize w:val="1"/>
      <w:tblBorders>
        <w:top w:val="single" w:sz="4" w:space="0" w:color="F7F7F7" w:themeColor="accent6" w:themeTint="99"/>
        <w:left w:val="single" w:sz="4" w:space="0" w:color="F7F7F7" w:themeColor="accent6" w:themeTint="99"/>
        <w:bottom w:val="single" w:sz="4" w:space="0" w:color="F7F7F7" w:themeColor="accent6" w:themeTint="99"/>
        <w:right w:val="single" w:sz="4" w:space="0" w:color="F7F7F7" w:themeColor="accent6" w:themeTint="99"/>
        <w:insideH w:val="single" w:sz="4" w:space="0" w:color="F7F7F7" w:themeColor="accent6" w:themeTint="99"/>
        <w:insideV w:val="single" w:sz="4" w:space="0" w:color="F7F7F7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7F7F7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7F7F7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CFC" w:themeFill="accent6" w:themeFillTint="33"/>
      </w:tcPr>
    </w:tblStylePr>
    <w:tblStylePr w:type="band1Horz">
      <w:tblPr/>
      <w:tcPr>
        <w:shd w:val="clear" w:color="auto" w:fill="FCFCFC" w:themeFill="accent6" w:themeFillTint="33"/>
      </w:tcPr>
    </w:tblStylePr>
  </w:style>
  <w:style w:type="table" w:customStyle="1" w:styleId="PlainTable41">
    <w:name w:val="Plain Table 41"/>
    <w:basedOn w:val="TableNormal"/>
    <w:uiPriority w:val="44"/>
    <w:rPr>
      <w:sz w:val="22"/>
      <w:szCs w:val="22"/>
      <w:lang w:bidi="fa-IR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2">
    <w:name w:val="Plain Table 22"/>
    <w:basedOn w:val="TableNormal"/>
    <w:uiPriority w:val="42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GridTable5Dark-Accent61">
    <w:name w:val="Grid Table 5 Dark - Accent 61"/>
    <w:basedOn w:val="TableNormal"/>
    <w:uiPriority w:val="50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CFC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2F2F2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2F2F2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2F2F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2F2F2" w:themeFill="accent6"/>
      </w:tcPr>
    </w:tblStylePr>
    <w:tblStylePr w:type="band1Vert">
      <w:tblPr/>
      <w:tcPr>
        <w:shd w:val="clear" w:color="auto" w:fill="F9F9F9" w:themeFill="accent6" w:themeFillTint="66"/>
      </w:tcPr>
    </w:tblStylePr>
    <w:tblStylePr w:type="band1Horz">
      <w:tblPr/>
      <w:tcPr>
        <w:shd w:val="clear" w:color="auto" w:fill="F9F9F9" w:themeFill="accent6" w:themeFillTint="66"/>
      </w:tcPr>
    </w:tblStylePr>
  </w:style>
  <w:style w:type="character" w:customStyle="1" w:styleId="read-only-input">
    <w:name w:val="read-only-input"/>
    <w:basedOn w:val="DefaultParagraphFont"/>
  </w:style>
  <w:style w:type="paragraph" w:styleId="EndnoteText">
    <w:name w:val="endnote text"/>
    <w:basedOn w:val="Normal"/>
    <w:link w:val="EndnoteTextChar"/>
    <w:uiPriority w:val="99"/>
    <w:semiHidden/>
    <w:unhideWhenUsed/>
    <w:pPr>
      <w:bidi/>
    </w:pPr>
    <w:rPr>
      <w:sz w:val="20"/>
      <w:szCs w:val="20"/>
      <w:lang w:bidi="fa-IR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Pr>
      <w:sz w:val="20"/>
      <w:szCs w:val="20"/>
      <w:lang w:bidi="fa-IR"/>
    </w:rPr>
  </w:style>
  <w:style w:type="character" w:styleId="EndnoteReference">
    <w:name w:val="endnote reference"/>
    <w:basedOn w:val="DefaultParagraphFont"/>
    <w:uiPriority w:val="99"/>
    <w:semiHidden/>
    <w:unhideWhenUsed/>
    <w:rPr>
      <w:vertAlign w:val="superscript"/>
    </w:rPr>
  </w:style>
  <w:style w:type="table" w:customStyle="1" w:styleId="ListTable3-Accent51">
    <w:name w:val="List Table 3 - Accent 51"/>
    <w:basedOn w:val="TableNormal"/>
    <w:uiPriority w:val="48"/>
    <w:rPr>
      <w:sz w:val="22"/>
      <w:szCs w:val="22"/>
      <w:lang w:bidi="fa-IR"/>
    </w:rPr>
    <w:tblPr>
      <w:tblStyleRowBandSize w:val="1"/>
      <w:tblStyleColBandSize w:val="1"/>
      <w:tblBorders>
        <w:top w:val="single" w:sz="4" w:space="0" w:color="DBE8ED" w:themeColor="accent5"/>
        <w:left w:val="single" w:sz="4" w:space="0" w:color="DBE8ED" w:themeColor="accent5"/>
        <w:bottom w:val="single" w:sz="4" w:space="0" w:color="DBE8ED" w:themeColor="accent5"/>
        <w:right w:val="single" w:sz="4" w:space="0" w:color="DBE8ED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BE8ED" w:themeFill="accent5"/>
      </w:tcPr>
    </w:tblStylePr>
    <w:tblStylePr w:type="lastRow">
      <w:rPr>
        <w:b/>
        <w:bCs/>
      </w:rPr>
      <w:tblPr/>
      <w:tcPr>
        <w:tcBorders>
          <w:top w:val="double" w:sz="4" w:space="0" w:color="DBE8ED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BE8ED" w:themeColor="accent5"/>
          <w:right w:val="single" w:sz="4" w:space="0" w:color="DBE8ED" w:themeColor="accent5"/>
        </w:tcBorders>
      </w:tcPr>
    </w:tblStylePr>
    <w:tblStylePr w:type="band1Horz">
      <w:tblPr/>
      <w:tcPr>
        <w:tcBorders>
          <w:top w:val="single" w:sz="4" w:space="0" w:color="DBE8ED" w:themeColor="accent5"/>
          <w:bottom w:val="single" w:sz="4" w:space="0" w:color="DBE8ED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BE8ED" w:themeColor="accent5"/>
          <w:left w:val="nil"/>
        </w:tcBorders>
      </w:tcPr>
    </w:tblStylePr>
    <w:tblStylePr w:type="swCell">
      <w:tblPr/>
      <w:tcPr>
        <w:tcBorders>
          <w:top w:val="double" w:sz="4" w:space="0" w:color="DBE8ED" w:themeColor="accent5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4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9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008695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861968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83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44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1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6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435055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6" w:space="0" w:color="222222"/>
            <w:right w:val="none" w:sz="0" w:space="0" w:color="auto"/>
          </w:divBdr>
          <w:divsChild>
            <w:div w:id="228079310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15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478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98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593574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  <w:div w:id="1759790196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</w:divsChild>
        </w:div>
        <w:div w:id="76206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75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2477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31746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544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525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88923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396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695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86556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181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7587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80650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291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4517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30081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3444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9378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685032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454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750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91671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858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1131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87199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4215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7979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81410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230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4505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56407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484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7013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886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0377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5742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2830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19920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3963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91385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704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3687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01730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185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7301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7428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185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7080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80567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0203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8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98081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53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857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46396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76618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20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3734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056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713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00868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6196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1719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7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5921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9306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010995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9425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633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42436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773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5824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55811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629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7444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48741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5758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9517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24950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293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10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56460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3670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6016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96636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783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4989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92564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0541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293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39782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6965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355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6835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520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1115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4181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03184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6161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2572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489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979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44334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372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1238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19248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724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3710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53820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868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388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9245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8551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5143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28680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5518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8134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533501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83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1686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18913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070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953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202741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985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926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49899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0436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8362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42228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042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004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78430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000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175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38420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403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9378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25138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08385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2473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645095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226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8009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604947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4146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4115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35210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68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8923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399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465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2751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22031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053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7783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37934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4098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174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85521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91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5025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90326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850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372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67808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168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739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18993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69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7984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613036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426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149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93969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3863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368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450873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301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9833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79039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626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970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0762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550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9798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85800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3096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4493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487848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8926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492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17942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68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0738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08453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7458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8137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4971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8047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873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2025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862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2251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66960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612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8935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59112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8308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964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5514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2944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6433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7322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6833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475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23321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528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0868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57549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4250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024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111685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1914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5240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148303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226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5852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9022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89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901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75167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780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4056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85115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5540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5004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08522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315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6577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96725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012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193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0003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297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1355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05755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7550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0590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456587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5368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890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15369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395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4517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453445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5290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3025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290602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376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3321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580509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72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7196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9676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304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1210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596464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2227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696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8998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4939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780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91118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9116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821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511920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97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9738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3558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2836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3175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93682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85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576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0351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659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132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95791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954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9452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4236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79108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361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16068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460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184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79491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064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1654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5055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347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44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10248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5334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3522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5207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258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4374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92390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</w:divsChild>
        </w:div>
        <w:div w:id="44138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2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12" w:space="0" w:color="000000"/>
          </w:divBdr>
          <w:divsChild>
            <w:div w:id="717972070">
              <w:marLeft w:val="75"/>
              <w:marRight w:val="75"/>
              <w:marTop w:val="75"/>
              <w:marBottom w:val="75"/>
              <w:divBdr>
                <w:top w:val="single" w:sz="2" w:space="1" w:color="000000"/>
                <w:left w:val="single" w:sz="2" w:space="1" w:color="000000"/>
                <w:bottom w:val="single" w:sz="2" w:space="1" w:color="000000"/>
                <w:right w:val="single" w:sz="2" w:space="1" w:color="000000"/>
              </w:divBdr>
            </w:div>
            <w:div w:id="124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97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1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018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43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350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105649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38328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890943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  <w:div w:id="1587884174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</w:divsChild>
            </w:div>
          </w:divsChild>
        </w:div>
      </w:divsChild>
    </w:div>
    <w:div w:id="14420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16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50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54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21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7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8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28173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10291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96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88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36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217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0114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6" w:space="0" w:color="222222"/>
            <w:right w:val="none" w:sz="0" w:space="0" w:color="auto"/>
          </w:divBdr>
          <w:divsChild>
            <w:div w:id="1462921403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13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457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640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771882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  <w:div w:id="1284189739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</w:divsChild>
        </w:div>
        <w:div w:id="182118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10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7088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9685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049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75656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56291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089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2443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39266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661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6702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95664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230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215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89042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766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412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09718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877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0067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8791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9420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6752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861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9120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1836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90397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614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0420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7953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520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1893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39904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7769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5967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10976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36772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468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24005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284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7009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394153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016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6512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51031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737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620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1299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8693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6813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13783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222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3680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17752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274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0516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87568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7295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3106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62601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208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8805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89288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384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2252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92677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570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737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87166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107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5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01883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48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773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59508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327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4748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32229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14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474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42083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595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8153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34080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8050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5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25532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29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3424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61748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110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4815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8808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804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074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3476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382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287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8652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858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578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72096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113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3427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02410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0208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68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448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63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941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11159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296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7661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5287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0426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296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70671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893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558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3609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617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11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03727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1180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0815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997457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205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3256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9510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4439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437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69103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396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3846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52069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898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2960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44188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7099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6641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79269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9300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045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76245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54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7714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26638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5303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2506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71607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20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7047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1639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09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718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8712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512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4652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42139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81437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1683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95045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772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9751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9102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627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0830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99239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47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7143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34933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6931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774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28974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788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03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14252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581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1519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519040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047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0939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37126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37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9691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31250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297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305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51416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721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20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150219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8630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5102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01495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78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1169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9962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75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454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40720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166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7816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22287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2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366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82895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677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4494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78557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295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3230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1809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125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5771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0833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543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1007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8745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8023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8276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08488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00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955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39815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140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559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36630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658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3161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16192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71557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4736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45317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579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7685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24960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</w:divsChild>
        </w:div>
        <w:div w:id="68748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76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12" w:space="0" w:color="000000"/>
          </w:divBdr>
          <w:divsChild>
            <w:div w:id="1951282918">
              <w:marLeft w:val="75"/>
              <w:marRight w:val="75"/>
              <w:marTop w:val="75"/>
              <w:marBottom w:val="75"/>
              <w:divBdr>
                <w:top w:val="single" w:sz="2" w:space="1" w:color="000000"/>
                <w:left w:val="single" w:sz="2" w:space="1" w:color="000000"/>
                <w:bottom w:val="single" w:sz="2" w:space="1" w:color="000000"/>
                <w:right w:val="single" w:sz="2" w:space="1" w:color="000000"/>
              </w:divBdr>
            </w:div>
            <w:div w:id="141355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96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13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65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72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47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494827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62064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88146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  <w:div w:id="1744985062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</w:divsChild>
            </w:div>
          </w:divsChild>
        </w:div>
      </w:divsChild>
    </w:div>
    <w:div w:id="26804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2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4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3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7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6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9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95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1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2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6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5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55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3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0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0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9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03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9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5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2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0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2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2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0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5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8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2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5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0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2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5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05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3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8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2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1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7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2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0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2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9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1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1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32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4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4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0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45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753056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51148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66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77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28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13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059494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6" w:space="0" w:color="222222"/>
            <w:right w:val="none" w:sz="0" w:space="0" w:color="auto"/>
          </w:divBdr>
          <w:divsChild>
            <w:div w:id="617414994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6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214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65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085011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  <w:div w:id="1665548110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</w:divsChild>
        </w:div>
        <w:div w:id="139454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3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413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85724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862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3976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5976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049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0700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27358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767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2701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02690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74895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9757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91572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963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6125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50764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12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5166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27890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5249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775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8754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0920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9559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088463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9667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112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07855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813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5499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4894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612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0152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79163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3663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8578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9707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358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32795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449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85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57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31658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112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858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4320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727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6724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48171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746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6367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40855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13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105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74523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427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344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13053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359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557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9330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4195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8594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94321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918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3582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69744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71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3131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16085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12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1849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27774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993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3173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086173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030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5220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29952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450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4665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69369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143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4283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65722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53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5464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1924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816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1786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11530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829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2739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97543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398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4885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81252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849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1682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8612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333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3018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27783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483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150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58159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539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48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70847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08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7920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205672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819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7375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41591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506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4942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2796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7693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7419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86226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905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03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42607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55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462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6538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582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6416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318243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30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854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032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17411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191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413391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449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159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41147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841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0160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18508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7403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0279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60892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44734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857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4569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287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6841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7111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9549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03522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006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896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42385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9827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6086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473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691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5632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47148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1158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145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94434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6056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42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77461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343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9957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2031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8755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4006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80778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54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1897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12991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929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7693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56100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832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3755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9481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761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5278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35128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49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982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66250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013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3109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45303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264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8544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98963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131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706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29674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2941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5321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37425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640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5594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16453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481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9080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14408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592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237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12322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798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323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13384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37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0167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5321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2897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3232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24340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5649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97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75584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421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1002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0936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841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4773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71601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174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9682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00960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919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4380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35620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459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802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32236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4834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94650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70730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9423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9382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9110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7945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8669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82425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73584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5683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51734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670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7283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39169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688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8465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21908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21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3361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47360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175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0446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75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5469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3650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43515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503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9849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93246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043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5637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26110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014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9769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4654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485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5985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7996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16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8184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200867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9533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566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57966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7002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0060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78133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568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0463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0171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545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492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22829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3082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171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18376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4056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464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756876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238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362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4237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122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589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446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078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331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19255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46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8626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40156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9616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38178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58980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846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695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3041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503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1900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25032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291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72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7997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581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6041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53874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233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8634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66235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402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0266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49242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02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12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2779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996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3270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65278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504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726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9610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885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814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29862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977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567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220076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58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9450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063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766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8464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53914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012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1087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56294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62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9573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31267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561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9409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327493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9537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7146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9586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790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9338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72804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4221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3530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96078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27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2351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17910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228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5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39498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354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7312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01448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236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85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980130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2950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1410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950178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693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210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2415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001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5621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406885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9700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9094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18579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3724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9478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75287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87107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9667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73185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052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5619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4899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589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79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48825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975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1599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41358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3146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578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46123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623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3605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76917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225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196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83996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165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3294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44211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794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1295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31090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294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0966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32000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5172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1070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424396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002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3241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36843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861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167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81976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896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3282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88077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770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4569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6034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992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7690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4079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195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8443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629677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831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225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50958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143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291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68577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016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0064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14231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045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4698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91575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0639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12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83152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9005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839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31528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9197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6039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9423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7095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1185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3505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5379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58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2738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534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2809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92550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512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4621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77548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669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6999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57533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2857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4020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8921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63453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11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62443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176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3491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1575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5511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366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934295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8191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292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16169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750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7483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63778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5368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4906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913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3931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4716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76018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06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241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03930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059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41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93452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589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0375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3596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24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2462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173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4580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378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05979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8038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4688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91199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976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465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29402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441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9010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75546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3180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7967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110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925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9688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36896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037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914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01049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72582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9427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7395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7232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5510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30613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392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2598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36094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1877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438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5540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27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161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4167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260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8407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44011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494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0292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98280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2459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9350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41205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873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4563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50797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010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7375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262523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41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978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12459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901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7671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62519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853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3444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74276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56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1378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48922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768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2151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19516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070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8792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23849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198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7749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23606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0362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523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01292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808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9029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58893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316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373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2276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010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5616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41582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6325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861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40407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601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661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03958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233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56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77308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785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9998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89461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3344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1875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02757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083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9159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17225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154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5284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147216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797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7381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49241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889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1641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51396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088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8418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444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738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582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36090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68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3058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06944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19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4355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14155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256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5221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6449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0230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133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24620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336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2152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94952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653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8711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43973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43855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851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18219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979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7622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9540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2573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069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0525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808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3674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48584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035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981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19019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4237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972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80711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214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0710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53216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793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7041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91249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181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055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51733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246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6883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25218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13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658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75092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715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3262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965881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059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87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73617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5014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7207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13351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2762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4109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06054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870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604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92756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088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678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66329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648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04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82296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921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040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36577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3135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1936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63041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204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3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6200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693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3673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317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562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801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057300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0602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3488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566877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899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31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85701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323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8823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87409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785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4554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15481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734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5333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934443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374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925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0163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57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4099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69633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430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8541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510201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335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9543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35569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1345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882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58607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670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4858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50209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2396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1171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2430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212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5582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10643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095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1123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36528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34729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2732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69117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7377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13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59049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2436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398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2167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382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8296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8614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0402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1461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9135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101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6054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3626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03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1710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4479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786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8332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4772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963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919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90988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3451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63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0282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9018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41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5714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765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7622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85024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6096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4844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58387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557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62791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72303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289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0658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22445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9139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6932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62089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1213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48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163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854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4912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20282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7997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3187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82588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864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3103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96573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74003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0979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3326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016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9096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76340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6781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7542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00006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410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82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91016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252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034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7519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586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4669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9786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467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7289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05052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448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1588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88655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75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6878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931092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36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2423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30167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2777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46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16098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54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9592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24848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6383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628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87808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00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0248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43838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944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2090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0790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884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0160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10790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3178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1954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67394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568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0333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28387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991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7963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2490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957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277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66423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776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8256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71053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78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230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30230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895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6327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8159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493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2619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60455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5603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7204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69562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423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489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87506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066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082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631477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3850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2708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31535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063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0860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756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708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3961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63917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6516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8838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92636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23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209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467803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963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4185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8843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9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9785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3604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734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653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35713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005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0878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82931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3434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5623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79969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08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8621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55063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971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8404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48342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6629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2075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0388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058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883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55405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286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781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97608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887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919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7486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857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202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3276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2783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48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5654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7816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150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17112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5684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6021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42470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23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502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34768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16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5629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5067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531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9919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75506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849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8216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79571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730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7100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57421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355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80396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517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183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970335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823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624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49038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1646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4539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77223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6228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34249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4017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169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63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86618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3832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0318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25439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403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12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29500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983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5915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17659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274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431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88743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35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6509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06265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3203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144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473471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4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762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980675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43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7243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9395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76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0035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082039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7842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08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92616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306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552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16559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7419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673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2932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845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7001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81392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424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626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50313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229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6784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64675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69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379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0784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7714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96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85903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318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819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079600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0983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8193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5270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9403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891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18484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535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20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66086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21431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7949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17894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515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8377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69245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989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1723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34380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424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944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8737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091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420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09602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0193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4907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21930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54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1457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2904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12758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80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59747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186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7167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08921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645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9217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75565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60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8878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11115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7498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4243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02210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3542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7073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47776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9844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4373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61159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7520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3489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0987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641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6908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52657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7029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4094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46719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408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6579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13531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2772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842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100163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184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806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145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8449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9510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2055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2896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3830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688990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503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9409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63318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09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807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4718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413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703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03919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127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791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35081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4812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0610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9315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417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8535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56712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01564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868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43270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654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232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751380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8308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4617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56186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39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15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64361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4061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5489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65158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159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7589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23324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253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742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85891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597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9850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791325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2176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719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7675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269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9273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10875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1246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7860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34065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4347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197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86408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261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496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560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018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6976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49276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775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8791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64906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2629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1962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61295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820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4736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32836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61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5498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40083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70963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8496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48425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271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1075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62668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722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711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415263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695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8409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0919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8128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9084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9895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338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5575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18080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552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3924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73584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690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038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7417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335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6930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620447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603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3052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84226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131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5245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38222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480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08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05923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641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1511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4124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265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2419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21619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907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2462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721480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7371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0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24311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3104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4622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75374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8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961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791167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8952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185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1418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064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1553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73700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322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801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216402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738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641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84363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27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04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502471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678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850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19836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134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3243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39208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806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4526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2534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8570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6030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77764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124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1481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41324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1195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591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6797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129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981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469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203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1618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580181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8258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44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451361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926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8533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03027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6885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3176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504398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328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5755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970331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8966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3622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10168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5326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290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4889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492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8088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980344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9072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4701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760514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994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83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6939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561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9096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111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2384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0387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48069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4242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59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97320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98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2872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51469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4823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2308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57480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538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32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8095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549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0346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40095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7211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204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209172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69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0492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65863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245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5411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24541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327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785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76000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875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8873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84382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1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4761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8863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564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966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157286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107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9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4750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431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435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81960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107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4126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81183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106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5759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43308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5407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3370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88348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121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5615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4928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729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506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42247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0104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2260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45078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8016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744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7218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9690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1953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625882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972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2755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07030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930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42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13669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3194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3174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792096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6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437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8381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903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9162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455852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439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7592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5076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556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334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9470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9430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5291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27536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28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412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88403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389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9839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05540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1251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6191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47225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6606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9821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74370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7065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8287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7970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347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1119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4681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941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89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3579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817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6032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6887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421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418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46981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068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0246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6262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579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933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32477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36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6501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87347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596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8842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60096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390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4753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76869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83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5314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6586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726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9611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510221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611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1800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18604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370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2507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28862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462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83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2844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1090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2378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93564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7635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1400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409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749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2045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02082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9553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765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303727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4401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7314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56910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0000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490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34648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35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886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702368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</w:divsChild>
        </w:div>
        <w:div w:id="20594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93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12" w:space="0" w:color="000000"/>
          </w:divBdr>
          <w:divsChild>
            <w:div w:id="877397105">
              <w:marLeft w:val="75"/>
              <w:marRight w:val="75"/>
              <w:marTop w:val="75"/>
              <w:marBottom w:val="75"/>
              <w:divBdr>
                <w:top w:val="single" w:sz="2" w:space="1" w:color="000000"/>
                <w:left w:val="single" w:sz="2" w:space="1" w:color="000000"/>
                <w:bottom w:val="single" w:sz="2" w:space="1" w:color="000000"/>
                <w:right w:val="single" w:sz="2" w:space="1" w:color="000000"/>
              </w:divBdr>
            </w:div>
            <w:div w:id="92106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63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65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304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007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667778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1827818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554228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  <w:div w:id="468014082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</w:divsChild>
            </w:div>
          </w:divsChild>
        </w:div>
      </w:divsChild>
    </w:div>
    <w:div w:id="72996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64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9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8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9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9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95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1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5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6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7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1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8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0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4767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56681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2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9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2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3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6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3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2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52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9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9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2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9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83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1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7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3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7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6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7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8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2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24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5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9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66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6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8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1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5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4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1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3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1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6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8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0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7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4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34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8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1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0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9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7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7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1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0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81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0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1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98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7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1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3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3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0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7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13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45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8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0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25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4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2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7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0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3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7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7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8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3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72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1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9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7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8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0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46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8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8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6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449035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50675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02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10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98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58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32917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6" w:space="0" w:color="222222"/>
            <w:right w:val="none" w:sz="0" w:space="0" w:color="auto"/>
          </w:divBdr>
          <w:divsChild>
            <w:div w:id="421688510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50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316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6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281911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  <w:div w:id="1244411596">
              <w:marLeft w:val="0"/>
              <w:marRight w:val="0"/>
              <w:marTop w:val="0"/>
              <w:marBottom w:val="0"/>
              <w:divBdr>
                <w:top w:val="single" w:sz="2" w:space="0" w:color="EEEEEE"/>
                <w:left w:val="single" w:sz="2" w:space="0" w:color="EEEEEE"/>
                <w:bottom w:val="single" w:sz="2" w:space="0" w:color="EEEEEE"/>
                <w:right w:val="single" w:sz="2" w:space="0" w:color="EEEEEE"/>
              </w:divBdr>
            </w:div>
          </w:divsChild>
        </w:div>
        <w:div w:id="201021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244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5332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6160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0073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1297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01506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3444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9701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97622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179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3059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998366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052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300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32302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7825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3810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97603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438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40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40349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242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2360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6222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623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097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91099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112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6385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54325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4595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471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58434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442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0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3757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3536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5733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04874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045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9791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1967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073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5083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07741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124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5947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490090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087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8619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12836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5537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3271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41398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732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29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84604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2874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3924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38070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280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2979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60731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790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0617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7651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661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1977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1922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823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7689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31931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351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9589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6347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407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66979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599408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230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9698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1290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420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9254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71455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292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5059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25250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9162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973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01863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41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9915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02261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2025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7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51893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821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8440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16398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644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6095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35912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699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8487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3363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925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9243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3499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1230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4447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474876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992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2754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2218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41732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66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63141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824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4459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05132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14047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1756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34941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0262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896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225993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4233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79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06225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4758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0787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13957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741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145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42719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7713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507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58882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099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7671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90842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122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4687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263174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198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2540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35936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0443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8242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3280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823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2484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1281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730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3246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84007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1871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31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7819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846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8062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05621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125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802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91943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83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541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7338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48582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379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408793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83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1799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59862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292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7476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15254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937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5394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96857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7795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1984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96023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658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0486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8166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50880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7621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30533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2767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40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5614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115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7602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89943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45666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4707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3020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8256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7675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68610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64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9542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25142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725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5175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9197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353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0213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61003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07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8249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40208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5786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2080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738186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618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3135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58969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117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507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71308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4731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010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5653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60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7221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2050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2443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7108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80978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7496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8303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09019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317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8070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87190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0774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836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1568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409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518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5402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601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5847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6332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254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6889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75221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186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70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8686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321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6807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24499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776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31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059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127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073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35649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182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1507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74996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975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0827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4336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575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5227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903120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985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276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64908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266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931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57255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600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5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993365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048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4842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08820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057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4109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37060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6525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5175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06227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959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0707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545426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338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5238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1441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955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4083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583174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932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9020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2802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349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0274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436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227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059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183427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141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6886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72994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187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272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14751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51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3428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2722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8758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168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254582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666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1782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61292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763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7862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377545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022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8844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7101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839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3869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966957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066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1652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78039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862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2557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4789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7647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951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56547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9166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287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04741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148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6474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67852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4784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2986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52088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801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958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83819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0655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8467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47857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0207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0530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14944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6544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663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819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81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1330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44895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284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9686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0875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821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08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054259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59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5309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96221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869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3298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63918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3511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1329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51240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8482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3218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22447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8148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643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12228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064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3005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38525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9431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162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60173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5402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983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44067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158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3124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01840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4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3168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90712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648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94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88733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31088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3353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27579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0122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7520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17180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010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2967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9435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1865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7971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75413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234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2556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12351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679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7916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4950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967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88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26280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682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9044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4731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28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2067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43404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8515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6693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11569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9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7800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67843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669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4534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84781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047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918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87912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070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4484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49173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509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3256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16983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2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156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657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237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3015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82410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324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2297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2587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7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0459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6846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77464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7782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17996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8787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2385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384017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1357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1880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66486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0374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96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74095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162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936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93169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79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122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5641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51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2692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14583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800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5576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636173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246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4608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04937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366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6880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37340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9797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2832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789287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107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0390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1272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470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0244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345034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6329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3013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12004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35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5611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12814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200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3711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486654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44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2262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767856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075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64274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2770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78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7947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57909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916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56952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27851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082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2197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91744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953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0987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26339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54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9338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05132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266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14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82568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05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9047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8105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4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5083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070670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878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186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25367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0424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09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33018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719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0108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92454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885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91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68147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2800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1346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68739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375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5842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76878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476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6661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37066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5418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9141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34642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7073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165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07071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904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01096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780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960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0444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62549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928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1846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26372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601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011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783177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808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8244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96811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58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31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67866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24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990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12453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128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9909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99688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214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7381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73726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284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6465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3240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156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9065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990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3582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9065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08982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831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9557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79892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297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4960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76831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7707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302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526326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3314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4443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86250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306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8439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10832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4147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2092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00054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6745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9637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576715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448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27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947456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5543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9350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31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199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5260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24310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170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6355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46710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785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43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21159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538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5896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5138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15221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2420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21860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9745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5598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559981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353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5087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32997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1813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8298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73823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500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0609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03037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8371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2900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2551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416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75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246423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2932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0427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09501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971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328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926189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654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07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83601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367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918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8776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004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4682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977619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471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7575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51897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2461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1121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6577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593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2310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87370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2121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4656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55265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927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2747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50603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2736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41640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855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456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5629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7950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0941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75097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721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3767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18520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319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761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26133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65753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427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05888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65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16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31826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090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2320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38579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412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6311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24080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748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2093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9268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438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4460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38343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61684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5681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37807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344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3565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08723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6465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87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31691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370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3030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4437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403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0180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746880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9870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4952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49023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483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868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13866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59465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6000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0616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550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3139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8458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0129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3698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986080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89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8459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51823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7376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2121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603905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256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528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21565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4049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843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47524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506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343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4204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3015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0976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94681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528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2786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571312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4488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5953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761530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4172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1083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25183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742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8017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70983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625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0528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57268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0214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9900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6271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278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5946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421412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913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0870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2869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849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5064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02460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654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37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80106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2090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3894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45890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705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8164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55685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880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2032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23874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19264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73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714620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396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7632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43447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3788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809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3856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462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9446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09625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50858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554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52426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7774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4761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826386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4150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3896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38706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012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7804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91838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1517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1866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8424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3709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1080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16306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340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7070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79264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598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0469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238068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2153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273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10735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362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3681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78431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532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2352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86347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3914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2046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69400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3794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75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28204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487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799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41466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549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9649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1705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621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2660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38268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2817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9003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470738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288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1442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50501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347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5187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63132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3468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87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30297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819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5926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73436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18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1912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731334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384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2881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44209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564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6427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91196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7180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7936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628376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8004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268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92236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07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137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24880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560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7754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666920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5275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6833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69357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35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7529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5465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388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1926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56473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86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9804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067402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4284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3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85399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3984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14537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92719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334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3902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225161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563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5496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38988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945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8147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020467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5309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432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12857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7204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3378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85225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272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9110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27900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18227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0827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54610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950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927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86388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7375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180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0718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2557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318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66668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086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69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071868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7192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1605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2712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8079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9251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244549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2299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5077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51052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343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46665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651874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5452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9972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50945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555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36168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660090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814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1335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46680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3580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3657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35381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7842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554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11639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0794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9138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07465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0289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476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4247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399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3524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805473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82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8030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132598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9297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2016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23907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1397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2414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364282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57675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510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28100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0953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1384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30906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600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6662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05085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282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439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381175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653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2643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810978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0665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237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215315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9324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5036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65891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8929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8300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434979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727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062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75547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9468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3868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41942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89482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0549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59928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684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0812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81728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598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5670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04013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8306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553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170181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8736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2530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28575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873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0365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767364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177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3831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86008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188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8831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517007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240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4190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36549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940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9227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3768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8602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9070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15327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2016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4153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532651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98658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659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870093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325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842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26983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41595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1915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94840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2608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892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27011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2366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2041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36491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497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0334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51602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506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8134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56694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9374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87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002133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489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8548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2723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42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6180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9613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335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4078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28509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930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6751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11693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85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6265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305269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1623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9646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7268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42815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979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350921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561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8358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706137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8838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9587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44985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1926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6846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89008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664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1007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90531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3871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0559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70676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1325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8378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29418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2271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1330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42605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474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42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996505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804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5118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62695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57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0358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663452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4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6303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69964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25132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1708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736490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777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5726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61768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9553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4011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72175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64558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4301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065955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168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3179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012349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63806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048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19788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9896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40278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938550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9482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2326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12414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259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85619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918061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69451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631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23380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3203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3647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554237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3085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0227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833976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4981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32569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133405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0574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7012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415737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141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3513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470384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3010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844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966983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77612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2834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717442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710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9577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43858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315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07336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642989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3875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2679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7086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2223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1825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105935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129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9909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86407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05575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1323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5660183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13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3577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0410789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3535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2194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54367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221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7201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6586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1860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3866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395665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4791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6243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524464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580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4988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137687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487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7744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803266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004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2914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64698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5239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1726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601551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575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3399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052426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348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15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678499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7864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56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491448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6844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8926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20267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13381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68937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7749152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194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861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361618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6623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9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98122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6774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6999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426345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580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0233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9358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070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3834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41904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4344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66669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424706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6565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0204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1858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746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2774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730547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0591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7455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52061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956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1194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857507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161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7736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14438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605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8491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8063913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959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6341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703482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17005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0851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79485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8874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5399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268698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619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9550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31860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06407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35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234563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1339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621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105033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2316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48722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87898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61995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006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153039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58562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852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767249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1635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0298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395581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9217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7116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743975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5404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8223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21885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008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1515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918872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3033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4162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959183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531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8360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63621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03484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4398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03515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738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080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73365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78996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9832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6824530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8003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5120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54373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687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6944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420027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118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47880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02935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4259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2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694543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3411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7232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882856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7702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996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425678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4401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3281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189224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86994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4543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206332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5307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014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061446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935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54869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833448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744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28064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901754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41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2136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610193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7948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0576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615164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834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5518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05687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88727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5055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07891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1050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1853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167992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76775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419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112107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88417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0305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16686997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4096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66626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574667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837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05122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4191433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323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0216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800820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3733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77518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443282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6455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2594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504960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68518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3923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645150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0252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2318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9236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1768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6722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999838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49495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2895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370285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9845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3404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6132025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8358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1804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331920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0682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0281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384835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5508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663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725576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676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6129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8808812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97158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1958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09190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0779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180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370602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711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40276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585569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297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56687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2505256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49730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4536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5898534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88517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2235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5650044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67144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9358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4477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9579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4822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887126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5284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3766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4449239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5348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61851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3669827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8615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2801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195919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608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59998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3622080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139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32060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659759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6416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42263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014780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0852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6164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6199219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5670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92894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033924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8091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60471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788070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55489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23373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57411851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4664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66468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552530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163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83646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0488935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66899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1269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64265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64880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82532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394126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2289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06341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254645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4379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91257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283833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71089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04615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0820550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2154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60687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2988723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8856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6167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840596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5744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22733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2210602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5744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0646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62103942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9631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5829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17592152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293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61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6932241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67309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33724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2827414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73442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11430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78495745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94373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2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11381893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316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07727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86259603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92718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9765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8115434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1059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4594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93178540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150443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7516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98305036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212883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2926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4278201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4342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1694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2620190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0214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1108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202998351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331758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665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43872012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8309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897977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707798481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02617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20724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000155554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151835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98510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49703543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341008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809288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32261406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72811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523813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917979396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  <w:div w:id="209466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033719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  <w:div w:id="1698193685">
                  <w:marLeft w:val="0"/>
                  <w:marRight w:val="0"/>
                  <w:marTop w:val="0"/>
                  <w:marBottom w:val="0"/>
                  <w:divBdr>
                    <w:top w:val="single" w:sz="2" w:space="0" w:color="FFFFFF"/>
                    <w:left w:val="single" w:sz="2" w:space="0" w:color="FFFFFF"/>
                    <w:bottom w:val="single" w:sz="2" w:space="0" w:color="FFFFFF"/>
                    <w:right w:val="single" w:sz="2" w:space="0" w:color="FFFFFF"/>
                  </w:divBdr>
                </w:div>
              </w:divsChild>
            </w:div>
          </w:divsChild>
        </w:div>
        <w:div w:id="207207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12" w:space="0" w:color="000000"/>
          </w:divBdr>
          <w:divsChild>
            <w:div w:id="92437553">
              <w:marLeft w:val="75"/>
              <w:marRight w:val="75"/>
              <w:marTop w:val="75"/>
              <w:marBottom w:val="75"/>
              <w:divBdr>
                <w:top w:val="single" w:sz="2" w:space="1" w:color="000000"/>
                <w:left w:val="single" w:sz="2" w:space="1" w:color="000000"/>
                <w:bottom w:val="single" w:sz="2" w:space="1" w:color="000000"/>
                <w:right w:val="single" w:sz="2" w:space="1" w:color="000000"/>
              </w:divBdr>
            </w:div>
            <w:div w:id="873273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94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337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39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96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05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8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233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91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844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209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72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1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0521616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688AA"/>
            <w:bottom w:val="single" w:sz="6" w:space="0" w:color="6688AA"/>
            <w:right w:val="single" w:sz="6" w:space="0" w:color="6688AA"/>
          </w:divBdr>
          <w:divsChild>
            <w:div w:id="516576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938627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  <w:div w:id="1433550967">
                  <w:marLeft w:val="0"/>
                  <w:marRight w:val="0"/>
                  <w:marTop w:val="45"/>
                  <w:marBottom w:val="0"/>
                  <w:divBdr>
                    <w:top w:val="single" w:sz="2" w:space="1" w:color="000000"/>
                    <w:left w:val="single" w:sz="2" w:space="1" w:color="000000"/>
                    <w:bottom w:val="single" w:sz="2" w:space="1" w:color="000000"/>
                    <w:right w:val="single" w:sz="2" w:space="1" w:color="000000"/>
                  </w:divBdr>
                </w:div>
              </w:divsChild>
            </w:div>
          </w:divsChild>
        </w:div>
        <w:div w:id="541600708">
          <w:marLeft w:val="-716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34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74227">
              <w:marLeft w:val="-7163"/>
              <w:marRight w:val="0"/>
              <w:marTop w:val="0"/>
              <w:marBottom w:val="0"/>
              <w:divBdr>
                <w:top w:val="single" w:sz="48" w:space="0" w:color="DDDDDD"/>
                <w:left w:val="single" w:sz="48" w:space="0" w:color="DDDDDD"/>
                <w:bottom w:val="single" w:sz="48" w:space="0" w:color="DDDDDD"/>
                <w:right w:val="single" w:sz="48" w:space="0" w:color="DDDDDD"/>
              </w:divBdr>
              <w:divsChild>
                <w:div w:id="128989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577336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7103016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850085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218146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628858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781506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990793292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404566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4238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176136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377270578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25281631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4682544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2610901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81799173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3368245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159303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47483385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6970838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966281415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90749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017172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0522449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9162199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827356847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0741169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10512165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464037421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465586722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569966597">
                      <w:marLeft w:val="30"/>
                      <w:marRight w:val="30"/>
                      <w:marTop w:val="30"/>
                      <w:marBottom w:val="30"/>
                      <w:divBdr>
                        <w:top w:val="single" w:sz="6" w:space="1" w:color="AAAAAA"/>
                        <w:left w:val="single" w:sz="6" w:space="5" w:color="AAAAAA"/>
                        <w:bottom w:val="single" w:sz="6" w:space="2" w:color="AAAAAA"/>
                        <w:right w:val="single" w:sz="6" w:space="5" w:color="AAAAAA"/>
                      </w:divBdr>
                    </w:div>
                    <w:div w:id="115580199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0652030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5362566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410057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86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1652287">
          <w:marLeft w:val="-7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2439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847961">
              <w:marLeft w:val="-7875"/>
              <w:marRight w:val="0"/>
              <w:marTop w:val="0"/>
              <w:marBottom w:val="0"/>
              <w:divBdr>
                <w:top w:val="single" w:sz="48" w:space="0" w:color="DDDDDD"/>
                <w:left w:val="single" w:sz="48" w:space="0" w:color="DDDDDD"/>
                <w:bottom w:val="single" w:sz="48" w:space="0" w:color="DDDDDD"/>
                <w:right w:val="single" w:sz="48" w:space="0" w:color="DDDDDD"/>
              </w:divBdr>
              <w:divsChild>
                <w:div w:id="1543784769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842804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095684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383480624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688482258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830243914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483666241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002852426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467089603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2102987766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503088076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687562436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457938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2106881063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246597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377029">
                  <w:marLeft w:val="30"/>
                  <w:marRight w:val="30"/>
                  <w:marTop w:val="30"/>
                  <w:marBottom w:val="30"/>
                  <w:divBdr>
                    <w:top w:val="single" w:sz="6" w:space="1" w:color="AAAAAA"/>
                    <w:left w:val="single" w:sz="6" w:space="5" w:color="AAAAAA"/>
                    <w:bottom w:val="single" w:sz="6" w:space="2" w:color="AAAAAA"/>
                    <w:right w:val="single" w:sz="6" w:space="5" w:color="AAAAAA"/>
                  </w:divBdr>
                </w:div>
                <w:div w:id="1271934913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422049">
                  <w:marLeft w:val="30"/>
                  <w:marRight w:val="30"/>
                  <w:marTop w:val="3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402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45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71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0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chart" Target="charts/chart1.xml"/><Relationship Id="rId26" Type="http://schemas.openxmlformats.org/officeDocument/2006/relationships/chart" Target="charts/chart9.xml"/><Relationship Id="rId3" Type="http://schemas.openxmlformats.org/officeDocument/2006/relationships/customXml" Target="../customXml/item3.xml"/><Relationship Id="rId21" Type="http://schemas.openxmlformats.org/officeDocument/2006/relationships/chart" Target="charts/chart4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4.emf"/><Relationship Id="rId25" Type="http://schemas.openxmlformats.org/officeDocument/2006/relationships/chart" Target="charts/chart8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chart" Target="charts/chart3.xml"/><Relationship Id="rId29" Type="http://schemas.openxmlformats.org/officeDocument/2006/relationships/chart" Target="charts/chart1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chart" Target="charts/chart7.xml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footer" Target="footer3.xml"/><Relationship Id="rId23" Type="http://schemas.openxmlformats.org/officeDocument/2006/relationships/chart" Target="charts/chart6.xml"/><Relationship Id="rId28" Type="http://schemas.openxmlformats.org/officeDocument/2006/relationships/chart" Target="charts/chart11.xml"/><Relationship Id="rId10" Type="http://schemas.openxmlformats.org/officeDocument/2006/relationships/endnotes" Target="endnotes.xml"/><Relationship Id="rId19" Type="http://schemas.openxmlformats.org/officeDocument/2006/relationships/chart" Target="charts/chart2.xml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chart" Target="charts/chart5.xml"/><Relationship Id="rId27" Type="http://schemas.openxmlformats.org/officeDocument/2006/relationships/chart" Target="charts/chart10.xml"/><Relationship Id="rId30" Type="http://schemas.openxmlformats.org/officeDocument/2006/relationships/footer" Target="footer4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fg.ir" TargetMode="External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hyperlink" Target="http://www.sfg.ir" TargetMode="External"/><Relationship Id="rId1" Type="http://schemas.openxmlformats.org/officeDocument/2006/relationships/hyperlink" Target="http://www.sfg.i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.alimoradi\AppData\Roaming\Microsoft\Templates\Modern%20business%20report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Microsoft_Excel_Worksheet1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909368775711544"/>
          <c:y val="3.1947769534588527E-2"/>
          <c:w val="0.86121360361869659"/>
          <c:h val="0.8649676755007392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'کل ورود و خروج معاملات بازار'!$A$2:$A$243</c:f>
              <c:strCache>
                <c:ptCount val="242"/>
                <c:pt idx="0">
                  <c:v>1399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1"/>
          <c:dLbls>
            <c:numFmt formatCode="#,##0_);[Red]\(#,##0\)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'کل ورود و خروج معاملات بازار'!$D$400:$D$444</c:f>
              <c:strCache>
                <c:ptCount val="45"/>
                <c:pt idx="0">
                  <c:v>1400/09/30</c:v>
                </c:pt>
                <c:pt idx="1">
                  <c:v>1400/10/01</c:v>
                </c:pt>
                <c:pt idx="2">
                  <c:v>1400/10/04</c:v>
                </c:pt>
                <c:pt idx="3">
                  <c:v>1400/10/05</c:v>
                </c:pt>
                <c:pt idx="4">
                  <c:v>1400/10/06</c:v>
                </c:pt>
                <c:pt idx="5">
                  <c:v>1400/10/07</c:v>
                </c:pt>
                <c:pt idx="6">
                  <c:v>1400/10/08</c:v>
                </c:pt>
                <c:pt idx="7">
                  <c:v>1400/10/11</c:v>
                </c:pt>
                <c:pt idx="8">
                  <c:v>1400/10/12</c:v>
                </c:pt>
                <c:pt idx="9">
                  <c:v>1400/10/13</c:v>
                </c:pt>
                <c:pt idx="10">
                  <c:v>1400/10/14</c:v>
                </c:pt>
                <c:pt idx="11">
                  <c:v>1400/10/15</c:v>
                </c:pt>
                <c:pt idx="12">
                  <c:v>1400/10/18</c:v>
                </c:pt>
                <c:pt idx="13">
                  <c:v>1400/10/19</c:v>
                </c:pt>
                <c:pt idx="14">
                  <c:v>1400/10/20</c:v>
                </c:pt>
                <c:pt idx="15">
                  <c:v>1400/10/21</c:v>
                </c:pt>
                <c:pt idx="16">
                  <c:v>1400/10/22</c:v>
                </c:pt>
                <c:pt idx="17">
                  <c:v>1400/10/25</c:v>
                </c:pt>
                <c:pt idx="18">
                  <c:v>1400/10/26</c:v>
                </c:pt>
                <c:pt idx="19">
                  <c:v>1400/10/27</c:v>
                </c:pt>
                <c:pt idx="20">
                  <c:v>1400/10/28</c:v>
                </c:pt>
                <c:pt idx="21">
                  <c:v>1400/10/29</c:v>
                </c:pt>
                <c:pt idx="22">
                  <c:v>1400/11/02</c:v>
                </c:pt>
                <c:pt idx="23">
                  <c:v>1400/11/03</c:v>
                </c:pt>
                <c:pt idx="24">
                  <c:v>1400/11/04</c:v>
                </c:pt>
                <c:pt idx="25">
                  <c:v>1400/11/05</c:v>
                </c:pt>
                <c:pt idx="26">
                  <c:v>1400/11/06</c:v>
                </c:pt>
                <c:pt idx="27">
                  <c:v>1400/11/09</c:v>
                </c:pt>
                <c:pt idx="28">
                  <c:v>1400/11/10</c:v>
                </c:pt>
                <c:pt idx="29">
                  <c:v>1400/11/11</c:v>
                </c:pt>
                <c:pt idx="30">
                  <c:v>1400/11/12</c:v>
                </c:pt>
                <c:pt idx="31">
                  <c:v>1400/11/13</c:v>
                </c:pt>
                <c:pt idx="32">
                  <c:v>1400/11/16</c:v>
                </c:pt>
                <c:pt idx="33">
                  <c:v>1400/11/17</c:v>
                </c:pt>
                <c:pt idx="34">
                  <c:v>1400/11/18</c:v>
                </c:pt>
                <c:pt idx="35">
                  <c:v>1400/11/19</c:v>
                </c:pt>
                <c:pt idx="36">
                  <c:v>1400/11/20</c:v>
                </c:pt>
                <c:pt idx="37">
                  <c:v>1400/11/23</c:v>
                </c:pt>
                <c:pt idx="38">
                  <c:v>1400/11/24</c:v>
                </c:pt>
                <c:pt idx="39">
                  <c:v>1400/11/25</c:v>
                </c:pt>
                <c:pt idx="40">
                  <c:v>1400/11/27</c:v>
                </c:pt>
                <c:pt idx="41">
                  <c:v>1400/11/30</c:v>
                </c:pt>
                <c:pt idx="42">
                  <c:v>1400/12/01</c:v>
                </c:pt>
                <c:pt idx="43">
                  <c:v>1400/12/02</c:v>
                </c:pt>
                <c:pt idx="44">
                  <c:v>1400/12/03</c:v>
                </c:pt>
              </c:strCache>
            </c:strRef>
          </c:cat>
          <c:val>
            <c:numRef>
              <c:f>'کل ورود و خروج معاملات بازار'!$E$400:$E$444</c:f>
              <c:numCache>
                <c:formatCode>#,##0_);[Red]\(#,##0\)</c:formatCode>
                <c:ptCount val="45"/>
                <c:pt idx="0">
                  <c:v>-1961</c:v>
                </c:pt>
                <c:pt idx="1">
                  <c:v>-789</c:v>
                </c:pt>
                <c:pt idx="2">
                  <c:v>-3709</c:v>
                </c:pt>
                <c:pt idx="3">
                  <c:v>-2021</c:v>
                </c:pt>
                <c:pt idx="4">
                  <c:v>-1610</c:v>
                </c:pt>
                <c:pt idx="5">
                  <c:v>-1383</c:v>
                </c:pt>
                <c:pt idx="6">
                  <c:v>-2472</c:v>
                </c:pt>
                <c:pt idx="7">
                  <c:v>-4417</c:v>
                </c:pt>
                <c:pt idx="8">
                  <c:v>-764</c:v>
                </c:pt>
                <c:pt idx="9">
                  <c:v>-1243</c:v>
                </c:pt>
                <c:pt idx="10">
                  <c:v>-3471</c:v>
                </c:pt>
                <c:pt idx="11">
                  <c:v>-1581</c:v>
                </c:pt>
                <c:pt idx="12">
                  <c:v>-3774</c:v>
                </c:pt>
                <c:pt idx="13">
                  <c:v>-4517</c:v>
                </c:pt>
                <c:pt idx="14">
                  <c:v>-1209</c:v>
                </c:pt>
                <c:pt idx="15">
                  <c:v>-626</c:v>
                </c:pt>
                <c:pt idx="16">
                  <c:v>-202</c:v>
                </c:pt>
                <c:pt idx="17">
                  <c:v>-3303</c:v>
                </c:pt>
                <c:pt idx="18">
                  <c:v>-2693</c:v>
                </c:pt>
                <c:pt idx="19">
                  <c:v>-1512</c:v>
                </c:pt>
                <c:pt idx="20">
                  <c:v>-6082</c:v>
                </c:pt>
                <c:pt idx="21">
                  <c:v>29</c:v>
                </c:pt>
                <c:pt idx="22">
                  <c:v>-3291</c:v>
                </c:pt>
                <c:pt idx="23">
                  <c:v>-6487</c:v>
                </c:pt>
                <c:pt idx="24">
                  <c:v>-1680</c:v>
                </c:pt>
                <c:pt idx="25">
                  <c:v>-10067</c:v>
                </c:pt>
                <c:pt idx="26">
                  <c:v>1289</c:v>
                </c:pt>
                <c:pt idx="27">
                  <c:v>-451</c:v>
                </c:pt>
                <c:pt idx="28">
                  <c:v>-2296</c:v>
                </c:pt>
                <c:pt idx="29">
                  <c:v>-3283</c:v>
                </c:pt>
                <c:pt idx="30">
                  <c:v>-1804</c:v>
                </c:pt>
                <c:pt idx="31">
                  <c:v>-1643</c:v>
                </c:pt>
                <c:pt idx="32">
                  <c:v>-2828</c:v>
                </c:pt>
                <c:pt idx="33">
                  <c:v>-12168</c:v>
                </c:pt>
                <c:pt idx="34">
                  <c:v>-1282</c:v>
                </c:pt>
                <c:pt idx="35">
                  <c:v>1509</c:v>
                </c:pt>
                <c:pt idx="36">
                  <c:v>-1622</c:v>
                </c:pt>
                <c:pt idx="37">
                  <c:v>-2847</c:v>
                </c:pt>
                <c:pt idx="38">
                  <c:v>-2679</c:v>
                </c:pt>
                <c:pt idx="39">
                  <c:v>-1477</c:v>
                </c:pt>
                <c:pt idx="40">
                  <c:v>-2285</c:v>
                </c:pt>
                <c:pt idx="41">
                  <c:v>-5434</c:v>
                </c:pt>
                <c:pt idx="42">
                  <c:v>-528</c:v>
                </c:pt>
                <c:pt idx="43">
                  <c:v>-603</c:v>
                </c:pt>
                <c:pt idx="44">
                  <c:v>-2305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DA2032"/>
                  </a:solidFill>
                  <a:ln>
                    <a:noFill/>
                  </a:ln>
                  <a:effectLst/>
                </c14:spPr>
              </c14:invertSolidFillFmt>
            </c:ext>
            <c:ext xmlns:c16="http://schemas.microsoft.com/office/drawing/2014/chart" uri="{C3380CC4-5D6E-409C-BE32-E72D297353CC}">
              <c16:uniqueId val="{00000000-DE95-46DF-85AC-0289437D85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20483312"/>
        <c:axId val="220483872"/>
      </c:barChart>
      <c:catAx>
        <c:axId val="220483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IPT Mitra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483872"/>
        <c:crosses val="autoZero"/>
        <c:auto val="1"/>
        <c:lblAlgn val="ctr"/>
        <c:lblOffset val="100"/>
        <c:tickLblSkip val="2"/>
        <c:noMultiLvlLbl val="0"/>
      </c:catAx>
      <c:valAx>
        <c:axId val="220483872"/>
        <c:scaling>
          <c:orientation val="minMax"/>
        </c:scaling>
        <c:delete val="0"/>
        <c:axPos val="l"/>
        <c:numFmt formatCode="#,##0_-;[Red]\(#,##0\)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 rtl="1">
              <a:defRPr sz="800" b="1" i="0" u="none" strike="noStrike" kern="1200" baseline="0">
                <a:solidFill>
                  <a:srgbClr val="327C6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483312"/>
        <c:crosses val="autoZero"/>
        <c:crossBetween val="between"/>
        <c:majorUnit val="2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 sz="1100">
          <a:latin typeface="IPT.Zar" panose="00000400000000000000" pitchFamily="2" charset="2"/>
        </a:defRPr>
      </a:pPr>
      <a:endParaRPr lang="en-US"/>
    </a:p>
  </c:txPr>
  <c:externalData r:id="rId4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1"/>
          <c:order val="0"/>
          <c:spPr>
            <a:solidFill>
              <a:srgbClr val="DA2032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>
                    <a:solidFill>
                      <a:schemeClr val="tx1"/>
                    </a:solidFill>
                    <a:latin typeface="IPT Yagut" panose="00000400000000000000" pitchFamily="2" charset="2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'5'!$T$16:$T$22</c:f>
              <c:strCache>
                <c:ptCount val="7"/>
                <c:pt idx="0">
                  <c:v>فملی</c:v>
                </c:pt>
                <c:pt idx="1">
                  <c:v>وشمال</c:v>
                </c:pt>
                <c:pt idx="2">
                  <c:v>فولاد</c:v>
                </c:pt>
                <c:pt idx="3">
                  <c:v>اتکای</c:v>
                </c:pt>
                <c:pt idx="4">
                  <c:v>وبملت</c:v>
                </c:pt>
                <c:pt idx="5">
                  <c:v>فزر</c:v>
                </c:pt>
                <c:pt idx="6">
                  <c:v>بپاس</c:v>
                </c:pt>
              </c:strCache>
            </c:strRef>
          </c:cat>
          <c:val>
            <c:numRef>
              <c:f>'5'!$U$16:$U$22</c:f>
              <c:numCache>
                <c:formatCode>#,##0</c:formatCode>
                <c:ptCount val="7"/>
                <c:pt idx="0">
                  <c:v>414</c:v>
                </c:pt>
                <c:pt idx="1">
                  <c:v>222</c:v>
                </c:pt>
                <c:pt idx="2">
                  <c:v>205</c:v>
                </c:pt>
                <c:pt idx="3">
                  <c:v>198</c:v>
                </c:pt>
                <c:pt idx="4">
                  <c:v>190</c:v>
                </c:pt>
                <c:pt idx="5">
                  <c:v>164</c:v>
                </c:pt>
                <c:pt idx="6">
                  <c:v>147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177-48E9-8F80-49A64CA3BF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61064528"/>
        <c:axId val="1661073264"/>
      </c:barChart>
      <c:catAx>
        <c:axId val="166106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solidFill>
            <a:schemeClr val="bg1">
              <a:lumMod val="95000"/>
            </a:schemeClr>
          </a:solidFill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661073264"/>
        <c:crosses val="autoZero"/>
        <c:auto val="1"/>
        <c:lblAlgn val="ctr"/>
        <c:lblOffset val="100"/>
        <c:noMultiLvlLbl val="0"/>
      </c:catAx>
      <c:valAx>
        <c:axId val="1661073264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661064528"/>
        <c:crosses val="autoZero"/>
        <c:crossBetween val="between"/>
      </c:valAx>
      <c:spPr>
        <a:solidFill>
          <a:schemeClr val="bg1">
            <a:lumMod val="95000"/>
          </a:schemeClr>
        </a:solidFill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r>
              <a:rPr lang="fa-IR" sz="1050" b="1">
                <a:solidFill>
                  <a:schemeClr val="tx1"/>
                </a:solidFill>
                <a:cs typeface="B Zar" panose="00000400000000000000" pitchFamily="2" charset="-78"/>
              </a:rPr>
              <a:t>صنایع با بیشترین ورود نقدینگی</a:t>
            </a:r>
            <a:endParaRPr lang="fa-IR" sz="1050" b="1" baseline="0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39551709501658827"/>
          <c:y val="2.811950272024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8089063068029739E-2"/>
          <c:y val="5.3419901459685955E-2"/>
          <c:w val="0.87823679574299784"/>
          <c:h val="0.73472640481343343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327C61"/>
              </a:solidFill>
              <a:ln>
                <a:noFill/>
              </a:ln>
              <a:effectLst>
                <a:glow>
                  <a:schemeClr val="accent1"/>
                </a:glow>
                <a:outerShdw dist="50800" sx="1000" sy="1000" algn="ctr" rotWithShape="0">
                  <a:srgbClr val="000000"/>
                </a:outerShdw>
                <a:softEdge rad="0"/>
              </a:effectLst>
              <a:scene3d>
                <a:camera prst="orthographicFront"/>
                <a:lightRig rig="threePt" dir="t">
                  <a:rot lat="0" lon="0" rev="1200000"/>
                </a:lightRig>
              </a:scene3d>
            </c:spPr>
            <c:extLst>
              <c:ext xmlns:c16="http://schemas.microsoft.com/office/drawing/2014/chart" uri="{C3380CC4-5D6E-409C-BE32-E72D297353CC}">
                <c16:uniqueId val="{00000001-C093-4474-92F7-4D8B83C7F3B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نمودار!$A$1:$A$5</c:f>
              <c:strCache>
                <c:ptCount val="5"/>
                <c:pt idx="0">
                  <c:v>فراورده هاي نفتي، كك و سوخت هسته اي</c:v>
                </c:pt>
                <c:pt idx="1">
                  <c:v>محصولات غذايي و آشاميدني به جز قند و شكر</c:v>
                </c:pt>
                <c:pt idx="2">
                  <c:v>حمل ونقل، انبارداري و ارتباطات</c:v>
                </c:pt>
                <c:pt idx="3">
                  <c:v>سيمان، آهك و گچ</c:v>
                </c:pt>
                <c:pt idx="4">
                  <c:v>انبوه سازي، املاك و مستغلات</c:v>
                </c:pt>
              </c:strCache>
            </c:strRef>
          </c:cat>
          <c:val>
            <c:numRef>
              <c:f>نمودار!$B$1:$B$5</c:f>
              <c:numCache>
                <c:formatCode>#,##0_ ;\-#,##0\ </c:formatCode>
                <c:ptCount val="5"/>
                <c:pt idx="0">
                  <c:v>490450</c:v>
                </c:pt>
                <c:pt idx="1">
                  <c:v>456445</c:v>
                </c:pt>
                <c:pt idx="2">
                  <c:v>239853</c:v>
                </c:pt>
                <c:pt idx="3">
                  <c:v>58225</c:v>
                </c:pt>
                <c:pt idx="4">
                  <c:v>39563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093-4474-92F7-4D8B83C7F3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0"/>
        <c:overlap val="-100"/>
        <c:axId val="1582716688"/>
        <c:axId val="1578308864"/>
      </c:barChart>
      <c:catAx>
        <c:axId val="1582716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578308864"/>
        <c:crosses val="autoZero"/>
        <c:auto val="1"/>
        <c:lblAlgn val="ctr"/>
        <c:lblOffset val="100"/>
        <c:noMultiLvlLbl val="0"/>
      </c:catAx>
      <c:valAx>
        <c:axId val="1578308864"/>
        <c:scaling>
          <c:orientation val="minMax"/>
        </c:scaling>
        <c:delete val="0"/>
        <c:axPos val="l"/>
        <c:numFmt formatCode="#,##0_ ;\-#,##0\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15827166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r>
              <a:rPr lang="fa-IR" sz="1050" b="1">
                <a:solidFill>
                  <a:schemeClr val="tx1"/>
                </a:solidFill>
                <a:cs typeface="B Zar" panose="00000400000000000000" pitchFamily="2" charset="-78"/>
              </a:rPr>
              <a:t>صنایع با بیشترین خروج نقدینگی</a:t>
            </a:r>
            <a:endParaRPr lang="en-US" sz="1050" b="1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37513550264048318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0191728164792886"/>
          <c:y val="4.7986293379994167E-2"/>
          <c:w val="0.86752718739949897"/>
          <c:h val="0.77038213980229686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DA203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B Zar" panose="00000400000000000000" pitchFamily="2" charset="-78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نمودار!$F$36:$F$42</c:f>
              <c:strCache>
                <c:ptCount val="7"/>
                <c:pt idx="0">
                  <c:v>فلزات اساسي</c:v>
                </c:pt>
                <c:pt idx="1">
                  <c:v>بانكها و موسسات اعتباري</c:v>
                </c:pt>
                <c:pt idx="2">
                  <c:v>استخراج كانه هاي فلزي</c:v>
                </c:pt>
                <c:pt idx="3">
                  <c:v>بيمه وصندوق بازنشستگي به جزتامين اجتماعي</c:v>
                </c:pt>
                <c:pt idx="4">
                  <c:v>سرمايه گذاريها</c:v>
                </c:pt>
                <c:pt idx="5">
                  <c:v>محصولات شيميايي</c:v>
                </c:pt>
                <c:pt idx="6">
                  <c:v>خودرو و ساخت قطعات</c:v>
                </c:pt>
              </c:strCache>
            </c:strRef>
          </c:cat>
          <c:val>
            <c:numRef>
              <c:f>نمودار!$H$36:$H$42</c:f>
              <c:numCache>
                <c:formatCode>#,##0_ ;\-#,##0\ </c:formatCode>
                <c:ptCount val="7"/>
                <c:pt idx="0">
                  <c:v>715996</c:v>
                </c:pt>
                <c:pt idx="1">
                  <c:v>564569</c:v>
                </c:pt>
                <c:pt idx="2">
                  <c:v>383116</c:v>
                </c:pt>
                <c:pt idx="3">
                  <c:v>369374</c:v>
                </c:pt>
                <c:pt idx="4">
                  <c:v>202386</c:v>
                </c:pt>
                <c:pt idx="5">
                  <c:v>200138</c:v>
                </c:pt>
                <c:pt idx="6">
                  <c:v>109811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D4-4134-B01C-C343DD4072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84"/>
        <c:overlap val="-27"/>
        <c:axId val="1986104464"/>
        <c:axId val="1986105296"/>
      </c:barChart>
      <c:catAx>
        <c:axId val="1986104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0" spcFirstLastPara="1" vertOverflow="ellipsis" wrap="square" anchor="ctr" anchorCtr="0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986105296"/>
        <c:crosses val="autoZero"/>
        <c:auto val="1"/>
        <c:lblAlgn val="ctr"/>
        <c:lblOffset val="100"/>
        <c:noMultiLvlLbl val="0"/>
      </c:catAx>
      <c:valAx>
        <c:axId val="1986105296"/>
        <c:scaling>
          <c:orientation val="minMax"/>
        </c:scaling>
        <c:delete val="0"/>
        <c:axPos val="l"/>
        <c:numFmt formatCode="#,##0_ ;\-#,##0\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19861044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chemeClr val="tx1"/>
                </a:solidFill>
                <a:latin typeface="IPT.Zar" panose="00000400000000000000" pitchFamily="2" charset="2"/>
                <a:ea typeface="+mn-ea"/>
                <a:cs typeface="B Zar" panose="00000400000000000000" pitchFamily="2" charset="-78"/>
              </a:defRPr>
            </a:pPr>
            <a:r>
              <a:rPr lang="fa-IR" sz="1000" b="1">
                <a:solidFill>
                  <a:schemeClr val="tx1"/>
                </a:solidFill>
                <a:cs typeface="B Zar" panose="00000400000000000000" pitchFamily="2" charset="-78"/>
              </a:rPr>
              <a:t>ورود نقدینگی به سهام</a:t>
            </a:r>
            <a:endParaRPr lang="en-US" sz="1000" b="1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3153420849609973"/>
          <c:y val="1.680625723339561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chemeClr val="tx1"/>
              </a:solidFill>
              <a:latin typeface="IPT.Zar" panose="00000400000000000000" pitchFamily="2" charset="2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86441281277991"/>
          <c:y val="0.12040363704536933"/>
          <c:w val="0.84744295934692215"/>
          <c:h val="0.7764874390701161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'اطلاعات تاریخی سهام'!$A$2:$A$243</c:f>
              <c:strCache>
                <c:ptCount val="242"/>
                <c:pt idx="0">
                  <c:v>1399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1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F3A-419B-8809-2B2730AF5067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F3A-419B-8809-2B2730AF5067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F3A-419B-8809-2B2730AF5067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F3A-419B-8809-2B2730AF5067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F3A-419B-8809-2B2730AF5067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F3A-419B-8809-2B2730AF5067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F3A-419B-8809-2B2730AF5067}"/>
                </c:ext>
              </c:extLst>
            </c:dLbl>
            <c:dLbl>
              <c:idx val="1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F3A-419B-8809-2B2730AF5067}"/>
                </c:ext>
              </c:extLst>
            </c:dLbl>
            <c:dLbl>
              <c:idx val="1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F3A-419B-8809-2B2730AF5067}"/>
                </c:ext>
              </c:extLst>
            </c:dLbl>
            <c:dLbl>
              <c:idx val="1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F3A-419B-8809-2B2730AF5067}"/>
                </c:ext>
              </c:extLst>
            </c:dLbl>
            <c:dLbl>
              <c:idx val="1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F3A-419B-8809-2B2730AF5067}"/>
                </c:ext>
              </c:extLst>
            </c:dLbl>
            <c:dLbl>
              <c:idx val="1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F3A-419B-8809-2B2730AF5067}"/>
                </c:ext>
              </c:extLst>
            </c:dLbl>
            <c:dLbl>
              <c:idx val="1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5F3A-419B-8809-2B2730AF5067}"/>
                </c:ext>
              </c:extLst>
            </c:dLbl>
            <c:dLbl>
              <c:idx val="1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F3A-419B-8809-2B2730AF5067}"/>
                </c:ext>
              </c:extLst>
            </c:dLbl>
            <c:dLbl>
              <c:idx val="2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5F3A-419B-8809-2B2730AF5067}"/>
                </c:ext>
              </c:extLst>
            </c:dLbl>
            <c:dLbl>
              <c:idx val="2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5F3A-419B-8809-2B2730AF5067}"/>
                </c:ext>
              </c:extLst>
            </c:dLbl>
            <c:dLbl>
              <c:idx val="2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5F3A-419B-8809-2B2730AF5067}"/>
                </c:ext>
              </c:extLst>
            </c:dLbl>
            <c:dLbl>
              <c:idx val="2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5F3A-419B-8809-2B2730AF5067}"/>
                </c:ext>
              </c:extLst>
            </c:dLbl>
            <c:dLbl>
              <c:idx val="2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5F3A-419B-8809-2B2730AF5067}"/>
                </c:ext>
              </c:extLst>
            </c:dLbl>
            <c:dLbl>
              <c:idx val="2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5F3A-419B-8809-2B2730AF5067}"/>
                </c:ext>
              </c:extLst>
            </c:dLbl>
            <c:dLbl>
              <c:idx val="2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5F3A-419B-8809-2B2730AF5067}"/>
                </c:ext>
              </c:extLst>
            </c:dLbl>
            <c:dLbl>
              <c:idx val="3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5F3A-419B-8809-2B2730AF5067}"/>
                </c:ext>
              </c:extLst>
            </c:dLbl>
            <c:dLbl>
              <c:idx val="3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5F3A-419B-8809-2B2730AF5067}"/>
                </c:ext>
              </c:extLst>
            </c:dLbl>
            <c:dLbl>
              <c:idx val="3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5F3A-419B-8809-2B2730AF5067}"/>
                </c:ext>
              </c:extLst>
            </c:dLbl>
            <c:dLbl>
              <c:idx val="3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5F3A-419B-8809-2B2730AF5067}"/>
                </c:ext>
              </c:extLst>
            </c:dLbl>
            <c:dLbl>
              <c:idx val="3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5F3A-419B-8809-2B2730AF5067}"/>
                </c:ext>
              </c:extLst>
            </c:dLbl>
            <c:dLbl>
              <c:idx val="3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5F3A-419B-8809-2B2730AF5067}"/>
                </c:ext>
              </c:extLst>
            </c:dLbl>
            <c:dLbl>
              <c:idx val="4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5F3A-419B-8809-2B2730AF5067}"/>
                </c:ext>
              </c:extLst>
            </c:dLbl>
            <c:dLbl>
              <c:idx val="4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5F3A-419B-8809-2B2730AF5067}"/>
                </c:ext>
              </c:extLst>
            </c:dLbl>
            <c:dLbl>
              <c:idx val="4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5F3A-419B-8809-2B2730AF5067}"/>
                </c:ext>
              </c:extLst>
            </c:dLbl>
            <c:dLbl>
              <c:idx val="5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E-5F3A-419B-8809-2B2730AF5067}"/>
                </c:ext>
              </c:extLst>
            </c:dLbl>
            <c:dLbl>
              <c:idx val="5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F-5F3A-419B-8809-2B2730AF5067}"/>
                </c:ext>
              </c:extLst>
            </c:dLbl>
            <c:dLbl>
              <c:idx val="5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0-5F3A-419B-8809-2B2730AF5067}"/>
                </c:ext>
              </c:extLst>
            </c:dLbl>
            <c:dLbl>
              <c:idx val="5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1-5F3A-419B-8809-2B2730AF5067}"/>
                </c:ext>
              </c:extLst>
            </c:dLbl>
            <c:dLbl>
              <c:idx val="5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2-5F3A-419B-8809-2B2730AF5067}"/>
                </c:ext>
              </c:extLst>
            </c:dLbl>
            <c:dLbl>
              <c:idx val="5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3-5F3A-419B-8809-2B2730AF5067}"/>
                </c:ext>
              </c:extLst>
            </c:dLbl>
            <c:dLbl>
              <c:idx val="6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4-5F3A-419B-8809-2B2730AF5067}"/>
                </c:ext>
              </c:extLst>
            </c:dLbl>
            <c:dLbl>
              <c:idx val="6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5-5F3A-419B-8809-2B2730AF5067}"/>
                </c:ext>
              </c:extLst>
            </c:dLbl>
            <c:numFmt formatCode="#,##0_);[Red]\(#,##0\)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'اطلاعات تاریخی سهام'!$D$379:$D$445</c:f>
              <c:strCache>
                <c:ptCount val="67"/>
                <c:pt idx="0">
                  <c:v>1400/08/30</c:v>
                </c:pt>
                <c:pt idx="1">
                  <c:v>1400/09/01</c:v>
                </c:pt>
                <c:pt idx="2">
                  <c:v>1400/09/02</c:v>
                </c:pt>
                <c:pt idx="3">
                  <c:v>1400/09/03</c:v>
                </c:pt>
                <c:pt idx="4">
                  <c:v>1400/09/06</c:v>
                </c:pt>
                <c:pt idx="5">
                  <c:v>1400/09/07</c:v>
                </c:pt>
                <c:pt idx="6">
                  <c:v>1400/09/08</c:v>
                </c:pt>
                <c:pt idx="7">
                  <c:v>1400/09/09</c:v>
                </c:pt>
                <c:pt idx="8">
                  <c:v>1400/09/10</c:v>
                </c:pt>
                <c:pt idx="9">
                  <c:v>1400/09/13</c:v>
                </c:pt>
                <c:pt idx="10">
                  <c:v>1400/09/14</c:v>
                </c:pt>
                <c:pt idx="11">
                  <c:v>1400/09/15</c:v>
                </c:pt>
                <c:pt idx="12">
                  <c:v>1400/09/16</c:v>
                </c:pt>
                <c:pt idx="13">
                  <c:v>1400/09/17</c:v>
                </c:pt>
                <c:pt idx="14">
                  <c:v>1400/09/20</c:v>
                </c:pt>
                <c:pt idx="15">
                  <c:v>1400/09/21</c:v>
                </c:pt>
                <c:pt idx="16">
                  <c:v>1400/09/22</c:v>
                </c:pt>
                <c:pt idx="17">
                  <c:v>1400/09/23</c:v>
                </c:pt>
                <c:pt idx="18">
                  <c:v>1400/09/24</c:v>
                </c:pt>
                <c:pt idx="19">
                  <c:v>1400/09/27</c:v>
                </c:pt>
                <c:pt idx="20">
                  <c:v>1400/09/28</c:v>
                </c:pt>
                <c:pt idx="21">
                  <c:v>1400/09/29</c:v>
                </c:pt>
                <c:pt idx="22">
                  <c:v>1400/09/30</c:v>
                </c:pt>
                <c:pt idx="23">
                  <c:v>1400/10/01</c:v>
                </c:pt>
                <c:pt idx="24">
                  <c:v>1400/10/04</c:v>
                </c:pt>
                <c:pt idx="25">
                  <c:v>1400/10/05</c:v>
                </c:pt>
                <c:pt idx="26">
                  <c:v>1400/10/06</c:v>
                </c:pt>
                <c:pt idx="27">
                  <c:v>1400/10/07</c:v>
                </c:pt>
                <c:pt idx="28">
                  <c:v>1400/10/08</c:v>
                </c:pt>
                <c:pt idx="29">
                  <c:v>1400/10/11</c:v>
                </c:pt>
                <c:pt idx="30">
                  <c:v>1400/10/12</c:v>
                </c:pt>
                <c:pt idx="31">
                  <c:v>1400/10/13</c:v>
                </c:pt>
                <c:pt idx="32">
                  <c:v>1400/10/14</c:v>
                </c:pt>
                <c:pt idx="33">
                  <c:v>1400/10/15</c:v>
                </c:pt>
                <c:pt idx="34">
                  <c:v>1400/10/18</c:v>
                </c:pt>
                <c:pt idx="35">
                  <c:v>1400/10/19</c:v>
                </c:pt>
                <c:pt idx="36">
                  <c:v>1400/10/20</c:v>
                </c:pt>
                <c:pt idx="37">
                  <c:v>1400/10/21</c:v>
                </c:pt>
                <c:pt idx="38">
                  <c:v>1400/10/22</c:v>
                </c:pt>
                <c:pt idx="39">
                  <c:v>1400/10/25</c:v>
                </c:pt>
                <c:pt idx="40">
                  <c:v>1400/10/26</c:v>
                </c:pt>
                <c:pt idx="41">
                  <c:v>1400/10/27</c:v>
                </c:pt>
                <c:pt idx="42">
                  <c:v>1400/10/28</c:v>
                </c:pt>
                <c:pt idx="43">
                  <c:v>1400/10/29</c:v>
                </c:pt>
                <c:pt idx="44">
                  <c:v>1400/11/02</c:v>
                </c:pt>
                <c:pt idx="45">
                  <c:v>1400/11/03</c:v>
                </c:pt>
                <c:pt idx="46">
                  <c:v>1400/11/04</c:v>
                </c:pt>
                <c:pt idx="47">
                  <c:v>1400/11/05</c:v>
                </c:pt>
                <c:pt idx="48">
                  <c:v>1400/11/06</c:v>
                </c:pt>
                <c:pt idx="49">
                  <c:v>1400/11/09</c:v>
                </c:pt>
                <c:pt idx="50">
                  <c:v>1400/11/10</c:v>
                </c:pt>
                <c:pt idx="51">
                  <c:v>1400/11/11</c:v>
                </c:pt>
                <c:pt idx="52">
                  <c:v>1400/11/12</c:v>
                </c:pt>
                <c:pt idx="53">
                  <c:v>1400/11/13</c:v>
                </c:pt>
                <c:pt idx="54">
                  <c:v>1400/11/16</c:v>
                </c:pt>
                <c:pt idx="55">
                  <c:v>1400/11/17</c:v>
                </c:pt>
                <c:pt idx="56">
                  <c:v>1400/11/18</c:v>
                </c:pt>
                <c:pt idx="57">
                  <c:v>1400/11/19</c:v>
                </c:pt>
                <c:pt idx="58">
                  <c:v>1400/11/20</c:v>
                </c:pt>
                <c:pt idx="59">
                  <c:v>1400/11/23</c:v>
                </c:pt>
                <c:pt idx="60">
                  <c:v>1400/11/24</c:v>
                </c:pt>
                <c:pt idx="61">
                  <c:v>1400/11/25</c:v>
                </c:pt>
                <c:pt idx="62">
                  <c:v>1400/11/27</c:v>
                </c:pt>
                <c:pt idx="63">
                  <c:v>1400/11/30</c:v>
                </c:pt>
                <c:pt idx="64">
                  <c:v>1400/12/01</c:v>
                </c:pt>
                <c:pt idx="65">
                  <c:v>1400/12/02</c:v>
                </c:pt>
                <c:pt idx="66">
                  <c:v>1400/12/03</c:v>
                </c:pt>
              </c:strCache>
            </c:strRef>
          </c:cat>
          <c:val>
            <c:numRef>
              <c:f>'اطلاعات تاریخی سهام'!$E$379:$E$445</c:f>
              <c:numCache>
                <c:formatCode>#,##0_);[Red]\(#,##0\)</c:formatCode>
                <c:ptCount val="67"/>
                <c:pt idx="0">
                  <c:v>-981.20600000000002</c:v>
                </c:pt>
                <c:pt idx="1">
                  <c:v>694.24099999999999</c:v>
                </c:pt>
                <c:pt idx="2">
                  <c:v>-58.542000000000002</c:v>
                </c:pt>
                <c:pt idx="3">
                  <c:v>2377.7269999999999</c:v>
                </c:pt>
                <c:pt idx="4">
                  <c:v>-5900.6909999999998</c:v>
                </c:pt>
                <c:pt idx="5">
                  <c:v>-2920.6320000000001</c:v>
                </c:pt>
                <c:pt idx="6">
                  <c:v>-1022.215</c:v>
                </c:pt>
                <c:pt idx="7">
                  <c:v>-3474.6970000000001</c:v>
                </c:pt>
                <c:pt idx="8">
                  <c:v>-4807.1689999999999</c:v>
                </c:pt>
                <c:pt idx="9">
                  <c:v>-3747.922</c:v>
                </c:pt>
                <c:pt idx="10">
                  <c:v>-1553.588</c:v>
                </c:pt>
                <c:pt idx="11">
                  <c:v>-2304.0259999999998</c:v>
                </c:pt>
                <c:pt idx="12">
                  <c:v>-2666.2359999999999</c:v>
                </c:pt>
                <c:pt idx="13">
                  <c:v>-986.52300000000002</c:v>
                </c:pt>
                <c:pt idx="14">
                  <c:v>-3486.0949999999998</c:v>
                </c:pt>
                <c:pt idx="15">
                  <c:v>-5235.348</c:v>
                </c:pt>
                <c:pt idx="16">
                  <c:v>-5582.692</c:v>
                </c:pt>
                <c:pt idx="17">
                  <c:v>-4954.4930000000004</c:v>
                </c:pt>
                <c:pt idx="18">
                  <c:v>-3971.105</c:v>
                </c:pt>
                <c:pt idx="19">
                  <c:v>-1013.603</c:v>
                </c:pt>
                <c:pt idx="20">
                  <c:v>-4018.453</c:v>
                </c:pt>
                <c:pt idx="21">
                  <c:v>-3425.8249999999998</c:v>
                </c:pt>
                <c:pt idx="22">
                  <c:v>-1690.51</c:v>
                </c:pt>
                <c:pt idx="23">
                  <c:v>1096.0050000000001</c:v>
                </c:pt>
                <c:pt idx="24">
                  <c:v>-2644.3229999999999</c:v>
                </c:pt>
                <c:pt idx="25">
                  <c:v>-3959.5729999999999</c:v>
                </c:pt>
                <c:pt idx="26">
                  <c:v>-2126.2069999999999</c:v>
                </c:pt>
                <c:pt idx="27">
                  <c:v>-1300.9169999999999</c:v>
                </c:pt>
                <c:pt idx="28">
                  <c:v>-4265.3450000000003</c:v>
                </c:pt>
                <c:pt idx="29">
                  <c:v>-4599.5429999999997</c:v>
                </c:pt>
                <c:pt idx="30">
                  <c:v>-2015.94</c:v>
                </c:pt>
                <c:pt idx="31">
                  <c:v>-2208.4160000000002</c:v>
                </c:pt>
                <c:pt idx="32">
                  <c:v>-3987.0169999999998</c:v>
                </c:pt>
                <c:pt idx="33">
                  <c:v>-2866.3090000000002</c:v>
                </c:pt>
                <c:pt idx="34">
                  <c:v>-2697.4459999999999</c:v>
                </c:pt>
                <c:pt idx="35">
                  <c:v>-5388.6580000000004</c:v>
                </c:pt>
                <c:pt idx="36">
                  <c:v>-2739.1750000000002</c:v>
                </c:pt>
                <c:pt idx="37">
                  <c:v>-1510.162</c:v>
                </c:pt>
                <c:pt idx="38">
                  <c:v>-996.87199999999996</c:v>
                </c:pt>
                <c:pt idx="39">
                  <c:v>-3657.136</c:v>
                </c:pt>
                <c:pt idx="40">
                  <c:v>-3996.355</c:v>
                </c:pt>
                <c:pt idx="41">
                  <c:v>-2735.2150000000001</c:v>
                </c:pt>
                <c:pt idx="42">
                  <c:v>-7006.5389999999998</c:v>
                </c:pt>
                <c:pt idx="43">
                  <c:v>-2435.9340000000002</c:v>
                </c:pt>
                <c:pt idx="44">
                  <c:v>-2755.8229999999999</c:v>
                </c:pt>
                <c:pt idx="45">
                  <c:v>-7883.87</c:v>
                </c:pt>
                <c:pt idx="46">
                  <c:v>-4188.241</c:v>
                </c:pt>
                <c:pt idx="47">
                  <c:v>-11253.597</c:v>
                </c:pt>
                <c:pt idx="48">
                  <c:v>-1812.6</c:v>
                </c:pt>
                <c:pt idx="49">
                  <c:v>1041.3689999999999</c:v>
                </c:pt>
                <c:pt idx="50">
                  <c:v>-1768.0809999999999</c:v>
                </c:pt>
                <c:pt idx="51">
                  <c:v>-2047.5239999999999</c:v>
                </c:pt>
                <c:pt idx="52">
                  <c:v>-3172.9470000000001</c:v>
                </c:pt>
                <c:pt idx="53">
                  <c:v>-4729.6030000000001</c:v>
                </c:pt>
                <c:pt idx="54">
                  <c:v>-3465.4569999999999</c:v>
                </c:pt>
                <c:pt idx="55">
                  <c:v>-14154.315000000001</c:v>
                </c:pt>
                <c:pt idx="56">
                  <c:v>-4260.4359999999997</c:v>
                </c:pt>
                <c:pt idx="57">
                  <c:v>-434.39699999999999</c:v>
                </c:pt>
                <c:pt idx="58">
                  <c:v>-3152.058</c:v>
                </c:pt>
                <c:pt idx="59">
                  <c:v>-2646.855</c:v>
                </c:pt>
                <c:pt idx="60">
                  <c:v>-3467.0239999999999</c:v>
                </c:pt>
                <c:pt idx="61">
                  <c:v>-1581.902</c:v>
                </c:pt>
                <c:pt idx="62">
                  <c:v>-3695.7359999999999</c:v>
                </c:pt>
                <c:pt idx="63">
                  <c:v>-4309.7139999999999</c:v>
                </c:pt>
                <c:pt idx="64">
                  <c:v>-2170.7350000000001</c:v>
                </c:pt>
                <c:pt idx="65">
                  <c:v>370.572</c:v>
                </c:pt>
                <c:pt idx="66">
                  <c:v>-1638.19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DA2032"/>
                  </a:solidFill>
                  <a:ln>
                    <a:noFill/>
                  </a:ln>
                  <a:effectLst/>
                </c14:spPr>
              </c14:invertSolidFillFmt>
            </c:ext>
            <c:ext xmlns:c16="http://schemas.microsoft.com/office/drawing/2014/chart" uri="{C3380CC4-5D6E-409C-BE32-E72D297353CC}">
              <c16:uniqueId val="{00000026-5F3A-419B-8809-2B2730AF50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20483312"/>
        <c:axId val="220483872"/>
      </c:barChart>
      <c:catAx>
        <c:axId val="220483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Mitra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483872"/>
        <c:crosses val="autoZero"/>
        <c:auto val="1"/>
        <c:lblAlgn val="ctr"/>
        <c:lblOffset val="100"/>
        <c:tickLblSkip val="6"/>
        <c:noMultiLvlLbl val="0"/>
      </c:catAx>
      <c:valAx>
        <c:axId val="220483872"/>
        <c:scaling>
          <c:orientation val="minMax"/>
        </c:scaling>
        <c:delete val="0"/>
        <c:axPos val="l"/>
        <c:numFmt formatCode="#,##0_-;[Red]\(#,##0\)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 rtl="1">
              <a:defRPr sz="800" b="1" i="0" u="none" strike="noStrike" kern="1200" baseline="0">
                <a:solidFill>
                  <a:srgbClr val="327C6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483312"/>
        <c:crosses val="autoZero"/>
        <c:crossBetween val="between"/>
        <c:majorUnit val="2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 sz="1100">
          <a:latin typeface="IPT.Zar" panose="00000400000000000000" pitchFamily="2" charset="2"/>
        </a:defRPr>
      </a:pPr>
      <a:endParaRPr lang="en-U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r>
              <a:rPr lang="fa-IR" sz="1000" b="1">
                <a:solidFill>
                  <a:schemeClr val="tx1"/>
                </a:solidFill>
                <a:cs typeface="B Zar" panose="00000400000000000000" pitchFamily="2" charset="-78"/>
              </a:rPr>
              <a:t>ورود نقدینگی به صندوق ها و اوراق</a:t>
            </a:r>
            <a:endParaRPr lang="en-US" sz="1000" b="1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24397880214310702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6.11554843069766E-2"/>
          <c:y val="0.10107465255367669"/>
          <c:w val="0.91221934304137176"/>
          <c:h val="0.80663499849404074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327C61"/>
            </a:solidFill>
            <a:ln>
              <a:noFill/>
            </a:ln>
            <a:effectLst/>
          </c:spPr>
          <c:invertIfNegative val="1"/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8C1-4843-A3FF-4084F2A1025A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C1-4843-A3FF-4084F2A1025A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8C1-4843-A3FF-4084F2A1025A}"/>
                </c:ext>
              </c:extLst>
            </c:dLbl>
            <c:dLbl>
              <c:idx val="1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8C1-4843-A3FF-4084F2A1025A}"/>
                </c:ext>
              </c:extLst>
            </c:dLbl>
            <c:dLbl>
              <c:idx val="1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8C1-4843-A3FF-4084F2A1025A}"/>
                </c:ext>
              </c:extLst>
            </c:dLbl>
            <c:dLbl>
              <c:idx val="1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8C1-4843-A3FF-4084F2A1025A}"/>
                </c:ext>
              </c:extLst>
            </c:dLbl>
            <c:dLbl>
              <c:idx val="1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8C1-4843-A3FF-4084F2A1025A}"/>
                </c:ext>
              </c:extLst>
            </c:dLbl>
            <c:dLbl>
              <c:idx val="1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8C1-4843-A3FF-4084F2A1025A}"/>
                </c:ext>
              </c:extLst>
            </c:dLbl>
            <c:dLbl>
              <c:idx val="2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8C1-4843-A3FF-4084F2A1025A}"/>
                </c:ext>
              </c:extLst>
            </c:dLbl>
            <c:dLbl>
              <c:idx val="2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8C1-4843-A3FF-4084F2A1025A}"/>
                </c:ext>
              </c:extLst>
            </c:dLbl>
            <c:dLbl>
              <c:idx val="2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8C1-4843-A3FF-4084F2A1025A}"/>
                </c:ext>
              </c:extLst>
            </c:dLbl>
            <c:dLbl>
              <c:idx val="2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8C1-4843-A3FF-4084F2A1025A}"/>
                </c:ext>
              </c:extLst>
            </c:dLbl>
            <c:dLbl>
              <c:idx val="3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B8C1-4843-A3FF-4084F2A1025A}"/>
                </c:ext>
              </c:extLst>
            </c:dLbl>
            <c:dLbl>
              <c:idx val="3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B8C1-4843-A3FF-4084F2A1025A}"/>
                </c:ext>
              </c:extLst>
            </c:dLbl>
            <c:dLbl>
              <c:idx val="5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B8C1-4843-A3FF-4084F2A1025A}"/>
                </c:ext>
              </c:extLst>
            </c:dLbl>
            <c:numFmt formatCode="#,##0_);[Red]\(#,##0\)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'ورودنقدینگی به صندوق ها و اوراق'!$B$129:$B$183</c:f>
              <c:strCache>
                <c:ptCount val="55"/>
                <c:pt idx="0">
                  <c:v>1400/09/16</c:v>
                </c:pt>
                <c:pt idx="1">
                  <c:v>1400/09/17</c:v>
                </c:pt>
                <c:pt idx="2">
                  <c:v>1400/09/20</c:v>
                </c:pt>
                <c:pt idx="3">
                  <c:v>1400/09/21</c:v>
                </c:pt>
                <c:pt idx="4">
                  <c:v>1400/09/22</c:v>
                </c:pt>
                <c:pt idx="5">
                  <c:v>1400/09/23</c:v>
                </c:pt>
                <c:pt idx="6">
                  <c:v>1400/09/24</c:v>
                </c:pt>
                <c:pt idx="7">
                  <c:v>1400/09/27</c:v>
                </c:pt>
                <c:pt idx="8">
                  <c:v>1400/09/28</c:v>
                </c:pt>
                <c:pt idx="9">
                  <c:v>1400/09/29</c:v>
                </c:pt>
                <c:pt idx="10">
                  <c:v>1400/09/30</c:v>
                </c:pt>
                <c:pt idx="11">
                  <c:v>1400/10/01</c:v>
                </c:pt>
                <c:pt idx="12">
                  <c:v>1400/10/04</c:v>
                </c:pt>
                <c:pt idx="13">
                  <c:v>1400/10/05</c:v>
                </c:pt>
                <c:pt idx="14">
                  <c:v>1400/10/06</c:v>
                </c:pt>
                <c:pt idx="15">
                  <c:v>1400/10/07</c:v>
                </c:pt>
                <c:pt idx="16">
                  <c:v>1400/10/08</c:v>
                </c:pt>
                <c:pt idx="17">
                  <c:v>1400/10/11</c:v>
                </c:pt>
                <c:pt idx="18">
                  <c:v>1400/10/12</c:v>
                </c:pt>
                <c:pt idx="19">
                  <c:v>1400/10/13</c:v>
                </c:pt>
                <c:pt idx="20">
                  <c:v>1400/10/14</c:v>
                </c:pt>
                <c:pt idx="21">
                  <c:v>1400/10/15</c:v>
                </c:pt>
                <c:pt idx="22">
                  <c:v>1400/10/18</c:v>
                </c:pt>
                <c:pt idx="23">
                  <c:v>1400/10/19</c:v>
                </c:pt>
                <c:pt idx="24">
                  <c:v>1400/10/20</c:v>
                </c:pt>
                <c:pt idx="25">
                  <c:v>1400/10/21</c:v>
                </c:pt>
                <c:pt idx="26">
                  <c:v>1400/10/22</c:v>
                </c:pt>
                <c:pt idx="27">
                  <c:v>1400/10/25</c:v>
                </c:pt>
                <c:pt idx="28">
                  <c:v>1400/10/26</c:v>
                </c:pt>
                <c:pt idx="29">
                  <c:v>1400/10/27</c:v>
                </c:pt>
                <c:pt idx="30">
                  <c:v>1400/10/28</c:v>
                </c:pt>
                <c:pt idx="31">
                  <c:v>1400/10/29</c:v>
                </c:pt>
                <c:pt idx="32">
                  <c:v>1400/11/02</c:v>
                </c:pt>
                <c:pt idx="33">
                  <c:v>1400/11/03</c:v>
                </c:pt>
                <c:pt idx="34">
                  <c:v>1400/11/04</c:v>
                </c:pt>
                <c:pt idx="35">
                  <c:v>1400/11/05</c:v>
                </c:pt>
                <c:pt idx="36">
                  <c:v>1400/11/06</c:v>
                </c:pt>
                <c:pt idx="37">
                  <c:v>1400/11/09</c:v>
                </c:pt>
                <c:pt idx="38">
                  <c:v>1400/11/10</c:v>
                </c:pt>
                <c:pt idx="39">
                  <c:v>1400/11/11</c:v>
                </c:pt>
                <c:pt idx="40">
                  <c:v>1400/11/12</c:v>
                </c:pt>
                <c:pt idx="41">
                  <c:v>1400/11/13</c:v>
                </c:pt>
                <c:pt idx="42">
                  <c:v>1400/11/16</c:v>
                </c:pt>
                <c:pt idx="43">
                  <c:v>1400/11/17</c:v>
                </c:pt>
                <c:pt idx="44">
                  <c:v>1400/11/18</c:v>
                </c:pt>
                <c:pt idx="45">
                  <c:v>1400/11/19</c:v>
                </c:pt>
                <c:pt idx="46">
                  <c:v>1400/11/20</c:v>
                </c:pt>
                <c:pt idx="47">
                  <c:v>1400/11/23</c:v>
                </c:pt>
                <c:pt idx="48">
                  <c:v>1400/11/24</c:v>
                </c:pt>
                <c:pt idx="49">
                  <c:v>1400/11/25</c:v>
                </c:pt>
                <c:pt idx="50">
                  <c:v>1400/11/27</c:v>
                </c:pt>
                <c:pt idx="51">
                  <c:v>1400/11/30</c:v>
                </c:pt>
                <c:pt idx="52">
                  <c:v>1400/12/01</c:v>
                </c:pt>
                <c:pt idx="53">
                  <c:v>1400/12/02</c:v>
                </c:pt>
                <c:pt idx="54">
                  <c:v>1400/12/03</c:v>
                </c:pt>
              </c:strCache>
            </c:strRef>
          </c:cat>
          <c:val>
            <c:numRef>
              <c:f>'ورودنقدینگی به صندوق ها و اوراق'!$D$129:$D$183</c:f>
              <c:numCache>
                <c:formatCode>_(* #,##0_);_(* \(#,##0\);_(* "-"??_);_(@_)</c:formatCode>
                <c:ptCount val="55"/>
                <c:pt idx="0">
                  <c:v>1237</c:v>
                </c:pt>
                <c:pt idx="1">
                  <c:v>-59</c:v>
                </c:pt>
                <c:pt idx="2">
                  <c:v>-711</c:v>
                </c:pt>
                <c:pt idx="3">
                  <c:v>153</c:v>
                </c:pt>
                <c:pt idx="4">
                  <c:v>596</c:v>
                </c:pt>
                <c:pt idx="5">
                  <c:v>454</c:v>
                </c:pt>
                <c:pt idx="6">
                  <c:v>2408</c:v>
                </c:pt>
                <c:pt idx="7">
                  <c:v>425</c:v>
                </c:pt>
                <c:pt idx="8">
                  <c:v>1013</c:v>
                </c:pt>
                <c:pt idx="9">
                  <c:v>1153</c:v>
                </c:pt>
                <c:pt idx="10">
                  <c:v>-292</c:v>
                </c:pt>
                <c:pt idx="11">
                  <c:v>-2014</c:v>
                </c:pt>
                <c:pt idx="12">
                  <c:v>-1204</c:v>
                </c:pt>
                <c:pt idx="13">
                  <c:v>1827</c:v>
                </c:pt>
                <c:pt idx="14">
                  <c:v>375</c:v>
                </c:pt>
                <c:pt idx="15">
                  <c:v>176</c:v>
                </c:pt>
                <c:pt idx="16">
                  <c:v>1817</c:v>
                </c:pt>
                <c:pt idx="17">
                  <c:v>66</c:v>
                </c:pt>
                <c:pt idx="18">
                  <c:v>1189</c:v>
                </c:pt>
                <c:pt idx="19">
                  <c:v>951</c:v>
                </c:pt>
                <c:pt idx="20">
                  <c:v>456</c:v>
                </c:pt>
                <c:pt idx="21">
                  <c:v>1234</c:v>
                </c:pt>
                <c:pt idx="22">
                  <c:v>-1107</c:v>
                </c:pt>
                <c:pt idx="23">
                  <c:v>829</c:v>
                </c:pt>
                <c:pt idx="24">
                  <c:v>1616</c:v>
                </c:pt>
                <c:pt idx="25">
                  <c:v>884</c:v>
                </c:pt>
                <c:pt idx="26">
                  <c:v>777</c:v>
                </c:pt>
                <c:pt idx="27">
                  <c:v>356</c:v>
                </c:pt>
                <c:pt idx="28">
                  <c:v>1308</c:v>
                </c:pt>
                <c:pt idx="29">
                  <c:v>1133</c:v>
                </c:pt>
                <c:pt idx="30">
                  <c:v>825</c:v>
                </c:pt>
                <c:pt idx="31">
                  <c:v>2382</c:v>
                </c:pt>
                <c:pt idx="32">
                  <c:v>-847</c:v>
                </c:pt>
                <c:pt idx="33">
                  <c:v>1347</c:v>
                </c:pt>
                <c:pt idx="34">
                  <c:v>2511</c:v>
                </c:pt>
                <c:pt idx="35">
                  <c:v>1112</c:v>
                </c:pt>
                <c:pt idx="36">
                  <c:v>2945</c:v>
                </c:pt>
                <c:pt idx="37">
                  <c:v>-1694</c:v>
                </c:pt>
                <c:pt idx="38">
                  <c:v>-738</c:v>
                </c:pt>
                <c:pt idx="39">
                  <c:v>-1263</c:v>
                </c:pt>
                <c:pt idx="40">
                  <c:v>1311</c:v>
                </c:pt>
                <c:pt idx="41">
                  <c:v>3035</c:v>
                </c:pt>
                <c:pt idx="42">
                  <c:v>606</c:v>
                </c:pt>
                <c:pt idx="43">
                  <c:v>1946</c:v>
                </c:pt>
                <c:pt idx="44">
                  <c:v>2970</c:v>
                </c:pt>
                <c:pt idx="45">
                  <c:v>1956</c:v>
                </c:pt>
                <c:pt idx="46">
                  <c:v>1512</c:v>
                </c:pt>
                <c:pt idx="47">
                  <c:v>-217</c:v>
                </c:pt>
                <c:pt idx="48">
                  <c:v>789</c:v>
                </c:pt>
                <c:pt idx="49">
                  <c:v>143</c:v>
                </c:pt>
                <c:pt idx="50">
                  <c:v>1055</c:v>
                </c:pt>
                <c:pt idx="51">
                  <c:v>1127</c:v>
                </c:pt>
                <c:pt idx="52">
                  <c:v>1595</c:v>
                </c:pt>
                <c:pt idx="53">
                  <c:v>-1095</c:v>
                </c:pt>
                <c:pt idx="54">
                  <c:v>-694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DA2032"/>
                  </a:solidFill>
                  <a:ln>
                    <a:noFill/>
                  </a:ln>
                  <a:effectLst/>
                </c14:spPr>
              </c14:invertSolidFillFmt>
            </c:ext>
            <c:ext xmlns:c16="http://schemas.microsoft.com/office/drawing/2014/chart" uri="{C3380CC4-5D6E-409C-BE32-E72D297353CC}">
              <c16:uniqueId val="{0000000E-B8C1-4843-A3FF-4084F2A1025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763800384"/>
        <c:axId val="763792480"/>
      </c:barChart>
      <c:catAx>
        <c:axId val="763800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763792480"/>
        <c:crosses val="autoZero"/>
        <c:auto val="1"/>
        <c:lblAlgn val="ctr"/>
        <c:lblOffset val="100"/>
        <c:tickLblSkip val="3"/>
        <c:noMultiLvlLbl val="0"/>
      </c:catAx>
      <c:valAx>
        <c:axId val="763792480"/>
        <c:scaling>
          <c:orientation val="minMax"/>
        </c:scaling>
        <c:delete val="0"/>
        <c:axPos val="l"/>
        <c:numFmt formatCode="#,##0;[Red]\(#,##0\)" sourceLinked="0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763800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162302386620278"/>
          <c:y val="4.5928397240698693E-2"/>
          <c:w val="0.86116976461165617"/>
          <c:h val="0.7847595586344066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'اطلاعات تاریخی سهام'!$F$401:$F$445</c:f>
              <c:strCache>
                <c:ptCount val="45"/>
                <c:pt idx="0">
                  <c:v> 59,445 </c:v>
                </c:pt>
                <c:pt idx="1">
                  <c:v> 85,216 </c:v>
                </c:pt>
                <c:pt idx="2">
                  <c:v> 138,123 </c:v>
                </c:pt>
                <c:pt idx="3">
                  <c:v> 84,580 </c:v>
                </c:pt>
                <c:pt idx="4">
                  <c:v> 1,247,978 </c:v>
                </c:pt>
                <c:pt idx="5">
                  <c:v> 51,049 </c:v>
                </c:pt>
                <c:pt idx="6">
                  <c:v> 64,249 </c:v>
                </c:pt>
                <c:pt idx="7">
                  <c:v> 55,733 </c:v>
                </c:pt>
                <c:pt idx="8">
                  <c:v> 39,986 </c:v>
                </c:pt>
                <c:pt idx="9">
                  <c:v> 1,418,126 </c:v>
                </c:pt>
                <c:pt idx="10">
                  <c:v> 107,565 </c:v>
                </c:pt>
                <c:pt idx="11">
                  <c:v> 85,438 </c:v>
                </c:pt>
                <c:pt idx="12">
                  <c:v> 54,638 </c:v>
                </c:pt>
                <c:pt idx="13">
                  <c:v> 50,728 </c:v>
                </c:pt>
                <c:pt idx="14">
                  <c:v> 1,487,637 </c:v>
                </c:pt>
                <c:pt idx="15">
                  <c:v> 70,193 </c:v>
                </c:pt>
                <c:pt idx="16">
                  <c:v> 40,634 </c:v>
                </c:pt>
                <c:pt idx="17">
                  <c:v> 64,057 </c:v>
                </c:pt>
                <c:pt idx="18">
                  <c:v> 46,436 </c:v>
                </c:pt>
                <c:pt idx="19">
                  <c:v> 1,529,155 </c:v>
                </c:pt>
                <c:pt idx="20">
                  <c:v> 49,108 </c:v>
                </c:pt>
                <c:pt idx="21">
                  <c:v> 65,131 </c:v>
                </c:pt>
                <c:pt idx="22">
                  <c:v> 68,905 </c:v>
                </c:pt>
                <c:pt idx="23">
                  <c:v> 68,905 </c:v>
                </c:pt>
                <c:pt idx="24">
                  <c:v> 1,608,709 </c:v>
                </c:pt>
                <c:pt idx="25">
                  <c:v> 60,202 </c:v>
                </c:pt>
                <c:pt idx="26">
                  <c:v> 53,189 </c:v>
                </c:pt>
                <c:pt idx="27">
                  <c:v> 70,679 </c:v>
                </c:pt>
                <c:pt idx="28">
                  <c:v> 63,653 </c:v>
                </c:pt>
                <c:pt idx="29">
                  <c:v> 1,613,063 </c:v>
                </c:pt>
                <c:pt idx="30">
                  <c:v> 70,343 </c:v>
                </c:pt>
                <c:pt idx="31">
                  <c:v> 86,944 </c:v>
                </c:pt>
                <c:pt idx="32">
                  <c:v> 123,056 </c:v>
                </c:pt>
                <c:pt idx="33">
                  <c:v> 108,492 </c:v>
                </c:pt>
                <c:pt idx="34">
                  <c:v> 1,624,961 </c:v>
                </c:pt>
                <c:pt idx="35">
                  <c:v> 74,795 </c:v>
                </c:pt>
                <c:pt idx="36">
                  <c:v> 51,677 </c:v>
                </c:pt>
                <c:pt idx="37">
                  <c:v> 135,295 </c:v>
                </c:pt>
                <c:pt idx="38">
                  <c:v> 58,590 </c:v>
                </c:pt>
                <c:pt idx="39">
                  <c:v> 1,647,063 </c:v>
                </c:pt>
                <c:pt idx="40">
                  <c:v> 78,293 </c:v>
                </c:pt>
                <c:pt idx="41">
                  <c:v> 68,312 </c:v>
                </c:pt>
                <c:pt idx="42">
                  <c:v> 60,981 </c:v>
                </c:pt>
                <c:pt idx="43">
                  <c:v> 1,688,985 </c:v>
                </c:pt>
                <c:pt idx="44">
                  <c:v> 148,689 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364-48CC-B5E9-447D773BC17A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364-48CC-B5E9-447D773BC17A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364-48CC-B5E9-447D773BC17A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364-48CC-B5E9-447D773BC17A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364-48CC-B5E9-447D773BC17A}"/>
                </c:ext>
              </c:extLst>
            </c:dLbl>
            <c:dLbl>
              <c:idx val="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364-48CC-B5E9-447D773BC17A}"/>
                </c:ext>
              </c:extLst>
            </c:dLbl>
            <c:dLbl>
              <c:idx val="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364-48CC-B5E9-447D773BC17A}"/>
                </c:ext>
              </c:extLst>
            </c:dLbl>
            <c:dLbl>
              <c:idx val="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364-48CC-B5E9-447D773BC17A}"/>
                </c:ext>
              </c:extLst>
            </c:dLbl>
            <c:dLbl>
              <c:idx val="8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364-48CC-B5E9-447D773BC17A}"/>
                </c:ext>
              </c:extLst>
            </c:dLbl>
            <c:dLbl>
              <c:idx val="9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364-48CC-B5E9-447D773BC17A}"/>
                </c:ext>
              </c:extLst>
            </c:dLbl>
            <c:dLbl>
              <c:idx val="1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364-48CC-B5E9-447D773BC17A}"/>
                </c:ext>
              </c:extLst>
            </c:dLbl>
            <c:dLbl>
              <c:idx val="1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A364-48CC-B5E9-447D773BC17A}"/>
                </c:ext>
              </c:extLst>
            </c:dLbl>
            <c:dLbl>
              <c:idx val="1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A364-48CC-B5E9-447D773BC17A}"/>
                </c:ext>
              </c:extLst>
            </c:dLbl>
            <c:dLbl>
              <c:idx val="1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364-48CC-B5E9-447D773BC17A}"/>
                </c:ext>
              </c:extLst>
            </c:dLbl>
            <c:dLbl>
              <c:idx val="1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A364-48CC-B5E9-447D773BC17A}"/>
                </c:ext>
              </c:extLst>
            </c:dLbl>
            <c:dLbl>
              <c:idx val="1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A364-48CC-B5E9-447D773BC17A}"/>
                </c:ext>
              </c:extLst>
            </c:dLbl>
            <c:dLbl>
              <c:idx val="1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A364-48CC-B5E9-447D773BC17A}"/>
                </c:ext>
              </c:extLst>
            </c:dLbl>
            <c:dLbl>
              <c:idx val="1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A364-48CC-B5E9-447D773BC17A}"/>
                </c:ext>
              </c:extLst>
            </c:dLbl>
            <c:dLbl>
              <c:idx val="18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A364-48CC-B5E9-447D773BC17A}"/>
                </c:ext>
              </c:extLst>
            </c:dLbl>
            <c:dLbl>
              <c:idx val="19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A364-48CC-B5E9-447D773BC17A}"/>
                </c:ext>
              </c:extLst>
            </c:dLbl>
            <c:dLbl>
              <c:idx val="2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A364-48CC-B5E9-447D773BC17A}"/>
                </c:ext>
              </c:extLst>
            </c:dLbl>
            <c:dLbl>
              <c:idx val="2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A364-48CC-B5E9-447D773BC17A}"/>
                </c:ext>
              </c:extLst>
            </c:dLbl>
            <c:dLbl>
              <c:idx val="2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A364-48CC-B5E9-447D773BC17A}"/>
                </c:ext>
              </c:extLst>
            </c:dLbl>
            <c:dLbl>
              <c:idx val="2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A364-48CC-B5E9-447D773BC17A}"/>
                </c:ext>
              </c:extLst>
            </c:dLbl>
            <c:dLbl>
              <c:idx val="2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A364-48CC-B5E9-447D773BC17A}"/>
                </c:ext>
              </c:extLst>
            </c:dLbl>
            <c:dLbl>
              <c:idx val="2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A364-48CC-B5E9-447D773BC17A}"/>
                </c:ext>
              </c:extLst>
            </c:dLbl>
            <c:dLbl>
              <c:idx val="2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A364-48CC-B5E9-447D773BC17A}"/>
                </c:ext>
              </c:extLst>
            </c:dLbl>
            <c:dLbl>
              <c:idx val="2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A364-48CC-B5E9-447D773BC17A}"/>
                </c:ext>
              </c:extLst>
            </c:dLbl>
            <c:dLbl>
              <c:idx val="28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A364-48CC-B5E9-447D773BC17A}"/>
                </c:ext>
              </c:extLst>
            </c:dLbl>
            <c:dLbl>
              <c:idx val="29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A364-48CC-B5E9-447D773BC17A}"/>
                </c:ext>
              </c:extLst>
            </c:dLbl>
            <c:dLbl>
              <c:idx val="3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E-A364-48CC-B5E9-447D773BC17A}"/>
                </c:ext>
              </c:extLst>
            </c:dLbl>
            <c:dLbl>
              <c:idx val="3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F-A364-48CC-B5E9-447D773BC17A}"/>
                </c:ext>
              </c:extLst>
            </c:dLbl>
            <c:dLbl>
              <c:idx val="3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0-A364-48CC-B5E9-447D773BC17A}"/>
                </c:ext>
              </c:extLst>
            </c:dLbl>
            <c:dLbl>
              <c:idx val="3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1-A364-48CC-B5E9-447D773BC17A}"/>
                </c:ext>
              </c:extLst>
            </c:dLbl>
            <c:dLbl>
              <c:idx val="3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2-A364-48CC-B5E9-447D773BC17A}"/>
                </c:ext>
              </c:extLst>
            </c:dLbl>
            <c:dLbl>
              <c:idx val="3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3-A364-48CC-B5E9-447D773BC17A}"/>
                </c:ext>
              </c:extLst>
            </c:dLbl>
            <c:dLbl>
              <c:idx val="3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4-A364-48CC-B5E9-447D773BC17A}"/>
                </c:ext>
              </c:extLst>
            </c:dLbl>
            <c:dLbl>
              <c:idx val="3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5-A364-48CC-B5E9-447D773BC17A}"/>
                </c:ext>
              </c:extLst>
            </c:dLbl>
            <c:dLbl>
              <c:idx val="38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6-A364-48CC-B5E9-447D773BC17A}"/>
                </c:ext>
              </c:extLst>
            </c:dLbl>
            <c:dLbl>
              <c:idx val="39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7-A364-48CC-B5E9-447D773BC17A}"/>
                </c:ext>
              </c:extLst>
            </c:dLbl>
            <c:dLbl>
              <c:idx val="4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8-A364-48CC-B5E9-447D773BC17A}"/>
                </c:ext>
              </c:extLst>
            </c:dLbl>
            <c:dLbl>
              <c:idx val="4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9-A364-48CC-B5E9-447D773BC17A}"/>
                </c:ext>
              </c:extLst>
            </c:dLbl>
            <c:dLbl>
              <c:idx val="4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A-A364-48CC-B5E9-447D773BC17A}"/>
                </c:ext>
              </c:extLst>
            </c:dLbl>
            <c:dLbl>
              <c:idx val="4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B-A364-48CC-B5E9-447D773BC17A}"/>
                </c:ext>
              </c:extLst>
            </c:dLbl>
            <c:dLbl>
              <c:idx val="4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2C-A364-48CC-B5E9-447D773BC17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'اطلاعات تاریخی سهام'!$D$401:$D$445</c:f>
              <c:strCache>
                <c:ptCount val="45"/>
                <c:pt idx="0">
                  <c:v>1400/09/30</c:v>
                </c:pt>
                <c:pt idx="1">
                  <c:v>1400/10/01</c:v>
                </c:pt>
                <c:pt idx="2">
                  <c:v>1400/10/04</c:v>
                </c:pt>
                <c:pt idx="3">
                  <c:v>1400/10/05</c:v>
                </c:pt>
                <c:pt idx="4">
                  <c:v>1400/10/06</c:v>
                </c:pt>
                <c:pt idx="5">
                  <c:v>1400/10/07</c:v>
                </c:pt>
                <c:pt idx="6">
                  <c:v>1400/10/08</c:v>
                </c:pt>
                <c:pt idx="7">
                  <c:v>1400/10/11</c:v>
                </c:pt>
                <c:pt idx="8">
                  <c:v>1400/10/12</c:v>
                </c:pt>
                <c:pt idx="9">
                  <c:v>1400/10/13</c:v>
                </c:pt>
                <c:pt idx="10">
                  <c:v>1400/10/14</c:v>
                </c:pt>
                <c:pt idx="11">
                  <c:v>1400/10/15</c:v>
                </c:pt>
                <c:pt idx="12">
                  <c:v>1400/10/18</c:v>
                </c:pt>
                <c:pt idx="13">
                  <c:v>1400/10/19</c:v>
                </c:pt>
                <c:pt idx="14">
                  <c:v>1400/10/20</c:v>
                </c:pt>
                <c:pt idx="15">
                  <c:v>1400/10/21</c:v>
                </c:pt>
                <c:pt idx="16">
                  <c:v>1400/10/22</c:v>
                </c:pt>
                <c:pt idx="17">
                  <c:v>1400/10/25</c:v>
                </c:pt>
                <c:pt idx="18">
                  <c:v>1400/10/26</c:v>
                </c:pt>
                <c:pt idx="19">
                  <c:v>1400/10/27</c:v>
                </c:pt>
                <c:pt idx="20">
                  <c:v>1400/10/28</c:v>
                </c:pt>
                <c:pt idx="21">
                  <c:v>1400/10/29</c:v>
                </c:pt>
                <c:pt idx="22">
                  <c:v>1400/11/02</c:v>
                </c:pt>
                <c:pt idx="23">
                  <c:v>1400/11/03</c:v>
                </c:pt>
                <c:pt idx="24">
                  <c:v>1400/11/04</c:v>
                </c:pt>
                <c:pt idx="25">
                  <c:v>1400/11/05</c:v>
                </c:pt>
                <c:pt idx="26">
                  <c:v>1400/11/06</c:v>
                </c:pt>
                <c:pt idx="27">
                  <c:v>1400/11/09</c:v>
                </c:pt>
                <c:pt idx="28">
                  <c:v>1400/11/10</c:v>
                </c:pt>
                <c:pt idx="29">
                  <c:v>1400/11/11</c:v>
                </c:pt>
                <c:pt idx="30">
                  <c:v>1400/11/12</c:v>
                </c:pt>
                <c:pt idx="31">
                  <c:v>1400/11/13</c:v>
                </c:pt>
                <c:pt idx="32">
                  <c:v>1400/11/16</c:v>
                </c:pt>
                <c:pt idx="33">
                  <c:v>1400/11/17</c:v>
                </c:pt>
                <c:pt idx="34">
                  <c:v>1400/11/18</c:v>
                </c:pt>
                <c:pt idx="35">
                  <c:v>1400/11/19</c:v>
                </c:pt>
                <c:pt idx="36">
                  <c:v>1400/11/20</c:v>
                </c:pt>
                <c:pt idx="37">
                  <c:v>1400/11/23</c:v>
                </c:pt>
                <c:pt idx="38">
                  <c:v>1400/11/24</c:v>
                </c:pt>
                <c:pt idx="39">
                  <c:v>1400/11/25</c:v>
                </c:pt>
                <c:pt idx="40">
                  <c:v>1400/11/27</c:v>
                </c:pt>
                <c:pt idx="41">
                  <c:v>1400/11/30</c:v>
                </c:pt>
                <c:pt idx="42">
                  <c:v>1400/12/01</c:v>
                </c:pt>
                <c:pt idx="43">
                  <c:v>1400/12/02</c:v>
                </c:pt>
                <c:pt idx="44">
                  <c:v>1400/12/03</c:v>
                </c:pt>
              </c:strCache>
            </c:strRef>
          </c:cat>
          <c:val>
            <c:numRef>
              <c:f>'اطلاعات تاریخی سهام'!$F$401:$F$445</c:f>
              <c:numCache>
                <c:formatCode>_-* #,##0_-;_-* #,##0\-;_-* "-"??_-;_-@_-</c:formatCode>
                <c:ptCount val="45"/>
                <c:pt idx="0">
                  <c:v>59445</c:v>
                </c:pt>
                <c:pt idx="1">
                  <c:v>85216</c:v>
                </c:pt>
                <c:pt idx="2">
                  <c:v>138123</c:v>
                </c:pt>
                <c:pt idx="3">
                  <c:v>84580</c:v>
                </c:pt>
                <c:pt idx="4">
                  <c:v>1247978</c:v>
                </c:pt>
                <c:pt idx="5">
                  <c:v>51049</c:v>
                </c:pt>
                <c:pt idx="6">
                  <c:v>64249</c:v>
                </c:pt>
                <c:pt idx="7">
                  <c:v>55733</c:v>
                </c:pt>
                <c:pt idx="8">
                  <c:v>39986</c:v>
                </c:pt>
                <c:pt idx="9">
                  <c:v>1418126</c:v>
                </c:pt>
                <c:pt idx="10">
                  <c:v>107565</c:v>
                </c:pt>
                <c:pt idx="11">
                  <c:v>85438</c:v>
                </c:pt>
                <c:pt idx="12">
                  <c:v>54638</c:v>
                </c:pt>
                <c:pt idx="13">
                  <c:v>50728</c:v>
                </c:pt>
                <c:pt idx="14">
                  <c:v>1487637</c:v>
                </c:pt>
                <c:pt idx="15">
                  <c:v>70193</c:v>
                </c:pt>
                <c:pt idx="16">
                  <c:v>40634</c:v>
                </c:pt>
                <c:pt idx="17">
                  <c:v>64057</c:v>
                </c:pt>
                <c:pt idx="18">
                  <c:v>46436</c:v>
                </c:pt>
                <c:pt idx="19">
                  <c:v>1529155</c:v>
                </c:pt>
                <c:pt idx="20">
                  <c:v>49108</c:v>
                </c:pt>
                <c:pt idx="21">
                  <c:v>65131</c:v>
                </c:pt>
                <c:pt idx="22">
                  <c:v>68905</c:v>
                </c:pt>
                <c:pt idx="23">
                  <c:v>68905</c:v>
                </c:pt>
                <c:pt idx="24">
                  <c:v>1608709</c:v>
                </c:pt>
                <c:pt idx="25">
                  <c:v>60202</c:v>
                </c:pt>
                <c:pt idx="26">
                  <c:v>53189</c:v>
                </c:pt>
                <c:pt idx="27">
                  <c:v>70679</c:v>
                </c:pt>
                <c:pt idx="28">
                  <c:v>63653</c:v>
                </c:pt>
                <c:pt idx="29">
                  <c:v>1613063</c:v>
                </c:pt>
                <c:pt idx="30">
                  <c:v>70343</c:v>
                </c:pt>
                <c:pt idx="31">
                  <c:v>86944</c:v>
                </c:pt>
                <c:pt idx="32">
                  <c:v>123056</c:v>
                </c:pt>
                <c:pt idx="33">
                  <c:v>108492</c:v>
                </c:pt>
                <c:pt idx="34">
                  <c:v>1624961</c:v>
                </c:pt>
                <c:pt idx="35">
                  <c:v>74795</c:v>
                </c:pt>
                <c:pt idx="36">
                  <c:v>51677</c:v>
                </c:pt>
                <c:pt idx="37">
                  <c:v>135295</c:v>
                </c:pt>
                <c:pt idx="38">
                  <c:v>58590</c:v>
                </c:pt>
                <c:pt idx="39">
                  <c:v>1647063</c:v>
                </c:pt>
                <c:pt idx="40">
                  <c:v>78293</c:v>
                </c:pt>
                <c:pt idx="41">
                  <c:v>68312</c:v>
                </c:pt>
                <c:pt idx="42">
                  <c:v>60981</c:v>
                </c:pt>
                <c:pt idx="43">
                  <c:v>1688985</c:v>
                </c:pt>
                <c:pt idx="44">
                  <c:v>148689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D-A364-48CC-B5E9-447D773BC1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20877536"/>
        <c:axId val="220878096"/>
      </c:barChart>
      <c:catAx>
        <c:axId val="220877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Mitra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878096"/>
        <c:crosses val="autoZero"/>
        <c:auto val="1"/>
        <c:lblAlgn val="ctr"/>
        <c:lblOffset val="100"/>
        <c:tickLblSkip val="2"/>
        <c:noMultiLvlLbl val="0"/>
      </c:catAx>
      <c:valAx>
        <c:axId val="220878096"/>
        <c:scaling>
          <c:orientation val="minMax"/>
        </c:scaling>
        <c:delete val="0"/>
        <c:axPos val="l"/>
        <c:numFmt formatCode="[$-3020429]#,###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PW-Compset" pitchFamily="2" charset="0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20877536"/>
        <c:crosses val="autoZero"/>
        <c:crossBetween val="between"/>
        <c:majorUnit val="100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>
          <a:latin typeface="IPT.Zar" panose="00000400000000000000" pitchFamily="2" charset="2"/>
        </a:defRPr>
      </a:pPr>
      <a:endParaRPr lang="en-US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r>
              <a:rPr lang="fa-IR" sz="1000" b="1">
                <a:solidFill>
                  <a:schemeClr val="tx1"/>
                </a:solidFill>
                <a:cs typeface="B Zar" panose="00000400000000000000" pitchFamily="2" charset="-78"/>
              </a:rPr>
              <a:t>ارزش</a:t>
            </a:r>
            <a:r>
              <a:rPr lang="fa-IR" sz="1000" b="1" baseline="0">
                <a:solidFill>
                  <a:schemeClr val="tx1"/>
                </a:solidFill>
                <a:cs typeface="B Zar" panose="00000400000000000000" pitchFamily="2" charset="-78"/>
              </a:rPr>
              <a:t> معاملات صندوق و اوراق</a:t>
            </a:r>
            <a:endParaRPr lang="fa-IR" sz="1000" b="1">
              <a:solidFill>
                <a:schemeClr val="tx1"/>
              </a:solidFill>
              <a:cs typeface="B Zar" panose="00000400000000000000" pitchFamily="2" charset="-78"/>
            </a:endParaRPr>
          </a:p>
        </c:rich>
      </c:tx>
      <c:layout>
        <c:manualLayout>
          <c:xMode val="edge"/>
          <c:yMode val="edge"/>
          <c:x val="0.2769192529811404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2069015053254258"/>
          <c:y val="0.15079141074779095"/>
          <c:w val="0.8583654873545139"/>
          <c:h val="0.7014340009942748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'000803'!$I$58:$J$58</c:f>
              <c:strCache>
                <c:ptCount val="1"/>
                <c:pt idx="0">
                  <c:v>صندوق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'000803'!$I$217:$I$239</c:f>
              <c:strCache>
                <c:ptCount val="23"/>
                <c:pt idx="0">
                  <c:v>1400/11/02</c:v>
                </c:pt>
                <c:pt idx="1">
                  <c:v>1400/11/03</c:v>
                </c:pt>
                <c:pt idx="2">
                  <c:v>1400/11/04</c:v>
                </c:pt>
                <c:pt idx="3">
                  <c:v>1400/11/05</c:v>
                </c:pt>
                <c:pt idx="4">
                  <c:v>1400/11/06</c:v>
                </c:pt>
                <c:pt idx="5">
                  <c:v>1400/11/09</c:v>
                </c:pt>
                <c:pt idx="6">
                  <c:v>1400/11/10</c:v>
                </c:pt>
                <c:pt idx="7">
                  <c:v>1400/11/11</c:v>
                </c:pt>
                <c:pt idx="8">
                  <c:v>1400/11/12</c:v>
                </c:pt>
                <c:pt idx="9">
                  <c:v>1400/11/13</c:v>
                </c:pt>
                <c:pt idx="10">
                  <c:v>1400/11/16</c:v>
                </c:pt>
                <c:pt idx="11">
                  <c:v>1400/11/17</c:v>
                </c:pt>
                <c:pt idx="12">
                  <c:v>1400/11/18</c:v>
                </c:pt>
                <c:pt idx="13">
                  <c:v>1400/11/19</c:v>
                </c:pt>
                <c:pt idx="14">
                  <c:v>1400/11/20</c:v>
                </c:pt>
                <c:pt idx="15">
                  <c:v>1400/11/23</c:v>
                </c:pt>
                <c:pt idx="16">
                  <c:v>1400/11/24</c:v>
                </c:pt>
                <c:pt idx="17">
                  <c:v>1400/11/25</c:v>
                </c:pt>
                <c:pt idx="18">
                  <c:v>1400/11/27</c:v>
                </c:pt>
                <c:pt idx="19">
                  <c:v>1400/11/30</c:v>
                </c:pt>
                <c:pt idx="20">
                  <c:v>1400/12/01</c:v>
                </c:pt>
                <c:pt idx="21">
                  <c:v>1400/12/02</c:v>
                </c:pt>
                <c:pt idx="22">
                  <c:v>1400/12/03</c:v>
                </c:pt>
              </c:strCache>
            </c:strRef>
          </c:cat>
          <c:val>
            <c:numRef>
              <c:f>'000803'!$J$217:$J$239</c:f>
              <c:numCache>
                <c:formatCode>_(* #,##0_);_(* \(#,##0\);_(* "-"??_);_(@_)</c:formatCode>
                <c:ptCount val="23"/>
                <c:pt idx="0">
                  <c:v>46771</c:v>
                </c:pt>
                <c:pt idx="1">
                  <c:v>60649</c:v>
                </c:pt>
                <c:pt idx="2">
                  <c:v>1587542</c:v>
                </c:pt>
                <c:pt idx="3">
                  <c:v>35240</c:v>
                </c:pt>
                <c:pt idx="4">
                  <c:v>22014</c:v>
                </c:pt>
                <c:pt idx="5">
                  <c:v>41967</c:v>
                </c:pt>
                <c:pt idx="6">
                  <c:v>30854</c:v>
                </c:pt>
                <c:pt idx="7">
                  <c:v>1574910</c:v>
                </c:pt>
                <c:pt idx="8">
                  <c:v>34170</c:v>
                </c:pt>
                <c:pt idx="9">
                  <c:v>48699</c:v>
                </c:pt>
                <c:pt idx="10">
                  <c:v>89221</c:v>
                </c:pt>
                <c:pt idx="11">
                  <c:v>77387</c:v>
                </c:pt>
                <c:pt idx="12">
                  <c:v>1600230</c:v>
                </c:pt>
                <c:pt idx="13">
                  <c:v>53562</c:v>
                </c:pt>
                <c:pt idx="14">
                  <c:v>32472</c:v>
                </c:pt>
                <c:pt idx="15">
                  <c:v>104151</c:v>
                </c:pt>
                <c:pt idx="16">
                  <c:v>26160</c:v>
                </c:pt>
                <c:pt idx="17">
                  <c:v>1610565</c:v>
                </c:pt>
                <c:pt idx="18">
                  <c:v>60688</c:v>
                </c:pt>
                <c:pt idx="19">
                  <c:v>41498</c:v>
                </c:pt>
                <c:pt idx="20">
                  <c:v>38915</c:v>
                </c:pt>
                <c:pt idx="21">
                  <c:v>1675367</c:v>
                </c:pt>
                <c:pt idx="22">
                  <c:v>164609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D1-4D7E-9AE5-9C6E734DB5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9462175"/>
        <c:axId val="139450943"/>
      </c:barChart>
      <c:catAx>
        <c:axId val="1394621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139450943"/>
        <c:crosses val="autoZero"/>
        <c:auto val="1"/>
        <c:lblAlgn val="ctr"/>
        <c:lblOffset val="100"/>
        <c:tickLblSkip val="2"/>
        <c:noMultiLvlLbl val="0"/>
      </c:catAx>
      <c:valAx>
        <c:axId val="139450943"/>
        <c:scaling>
          <c:orientation val="minMax"/>
        </c:scaling>
        <c:delete val="0"/>
        <c:axPos val="l"/>
        <c:numFmt formatCode="_(* #,##0_);_(* \(#,##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13946217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1" i="0" u="none" strike="noStrike" kern="1200" spc="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r>
              <a:rPr lang="fa-IR" sz="1050" b="1">
                <a:solidFill>
                  <a:schemeClr val="tx1"/>
                </a:solidFill>
                <a:latin typeface="IPT Yagut" panose="00000400000000000000" pitchFamily="2" charset="2"/>
                <a:cs typeface="B Zar" panose="00000400000000000000" pitchFamily="2" charset="-78"/>
              </a:rPr>
              <a:t>ارزش معاملات خرد سهام</a:t>
            </a:r>
          </a:p>
        </c:rich>
      </c:tx>
      <c:layout>
        <c:manualLayout>
          <c:xMode val="edge"/>
          <c:yMode val="edge"/>
          <c:x val="0.35339427195638218"/>
          <c:y val="8.020132094155696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spc="0" baseline="0">
              <a:solidFill>
                <a:schemeClr val="tx1"/>
              </a:solidFill>
              <a:latin typeface="IPT Yagut" panose="00000400000000000000" pitchFamily="2" charset="2"/>
              <a:ea typeface="+mn-ea"/>
              <a:cs typeface="B Zar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9267605595832253E-2"/>
          <c:y val="8.8396541929169375E-2"/>
          <c:w val="0.87475073366653655"/>
          <c:h val="0.7731308251781344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'000803'!$K$58:$L$58</c:f>
              <c:strCache>
                <c:ptCount val="1"/>
                <c:pt idx="0">
                  <c:v>خرد سهام</c:v>
                </c:pt>
              </c:strCache>
            </c:strRef>
          </c:tx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strRef>
              <c:f>'000803'!$I$217:$I$239</c:f>
              <c:strCache>
                <c:ptCount val="23"/>
                <c:pt idx="0">
                  <c:v>1400/11/02</c:v>
                </c:pt>
                <c:pt idx="1">
                  <c:v>1400/11/03</c:v>
                </c:pt>
                <c:pt idx="2">
                  <c:v>1400/11/04</c:v>
                </c:pt>
                <c:pt idx="3">
                  <c:v>1400/11/05</c:v>
                </c:pt>
                <c:pt idx="4">
                  <c:v>1400/11/06</c:v>
                </c:pt>
                <c:pt idx="5">
                  <c:v>1400/11/09</c:v>
                </c:pt>
                <c:pt idx="6">
                  <c:v>1400/11/10</c:v>
                </c:pt>
                <c:pt idx="7">
                  <c:v>1400/11/11</c:v>
                </c:pt>
                <c:pt idx="8">
                  <c:v>1400/11/12</c:v>
                </c:pt>
                <c:pt idx="9">
                  <c:v>1400/11/13</c:v>
                </c:pt>
                <c:pt idx="10">
                  <c:v>1400/11/16</c:v>
                </c:pt>
                <c:pt idx="11">
                  <c:v>1400/11/17</c:v>
                </c:pt>
                <c:pt idx="12">
                  <c:v>1400/11/18</c:v>
                </c:pt>
                <c:pt idx="13">
                  <c:v>1400/11/19</c:v>
                </c:pt>
                <c:pt idx="14">
                  <c:v>1400/11/20</c:v>
                </c:pt>
                <c:pt idx="15">
                  <c:v>1400/11/23</c:v>
                </c:pt>
                <c:pt idx="16">
                  <c:v>1400/11/24</c:v>
                </c:pt>
                <c:pt idx="17">
                  <c:v>1400/11/25</c:v>
                </c:pt>
                <c:pt idx="18">
                  <c:v>1400/11/27</c:v>
                </c:pt>
                <c:pt idx="19">
                  <c:v>1400/11/30</c:v>
                </c:pt>
                <c:pt idx="20">
                  <c:v>1400/12/01</c:v>
                </c:pt>
                <c:pt idx="21">
                  <c:v>1400/12/02</c:v>
                </c:pt>
                <c:pt idx="22">
                  <c:v>1400/12/03</c:v>
                </c:pt>
              </c:strCache>
            </c:strRef>
          </c:cat>
          <c:val>
            <c:numRef>
              <c:f>'000803'!$L$217:$L$239</c:f>
              <c:numCache>
                <c:formatCode>_(* #,##0_);_(* \(#,##0\);_(* "-"??_);_(@_)</c:formatCode>
                <c:ptCount val="23"/>
                <c:pt idx="0">
                  <c:v>24916</c:v>
                </c:pt>
                <c:pt idx="1">
                  <c:v>29589</c:v>
                </c:pt>
                <c:pt idx="2">
                  <c:v>22435</c:v>
                </c:pt>
                <c:pt idx="3">
                  <c:v>34989</c:v>
                </c:pt>
                <c:pt idx="4">
                  <c:v>28286</c:v>
                </c:pt>
                <c:pt idx="5">
                  <c:v>22668</c:v>
                </c:pt>
                <c:pt idx="6">
                  <c:v>34133</c:v>
                </c:pt>
                <c:pt idx="7">
                  <c:v>32975</c:v>
                </c:pt>
                <c:pt idx="8">
                  <c:v>35333</c:v>
                </c:pt>
                <c:pt idx="9">
                  <c:v>30259</c:v>
                </c:pt>
                <c:pt idx="10">
                  <c:v>36961</c:v>
                </c:pt>
                <c:pt idx="11">
                  <c:v>38612</c:v>
                </c:pt>
                <c:pt idx="12">
                  <c:v>26238</c:v>
                </c:pt>
                <c:pt idx="13">
                  <c:v>27679</c:v>
                </c:pt>
                <c:pt idx="14">
                  <c:v>26792</c:v>
                </c:pt>
                <c:pt idx="15">
                  <c:v>29014</c:v>
                </c:pt>
                <c:pt idx="16">
                  <c:v>23955</c:v>
                </c:pt>
                <c:pt idx="17">
                  <c:v>22220</c:v>
                </c:pt>
                <c:pt idx="18">
                  <c:v>24597</c:v>
                </c:pt>
                <c:pt idx="19">
                  <c:v>27441</c:v>
                </c:pt>
                <c:pt idx="20">
                  <c:v>24870</c:v>
                </c:pt>
                <c:pt idx="21">
                  <c:v>30268</c:v>
                </c:pt>
                <c:pt idx="22">
                  <c:v>30899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4CB-4F6D-9BBA-2E89B49759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19033023"/>
        <c:axId val="419038431"/>
      </c:barChart>
      <c:catAx>
        <c:axId val="4190330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solidFill>
            <a:schemeClr val="bg1">
              <a:lumMod val="95000"/>
            </a:schemeClr>
          </a:solidFill>
          <a:ln w="9525" cap="flat" cmpd="sng" algn="ctr">
            <a:noFill/>
            <a:round/>
          </a:ln>
          <a:effectLst/>
        </c:spPr>
        <c:txPr>
          <a:bodyPr rot="-2700000" spcFirstLastPara="1" vertOverflow="ellipsis" wrap="square" anchor="ctr" anchorCtr="1"/>
          <a:lstStyle/>
          <a:p>
            <a:pPr>
              <a:defRPr sz="7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+mn-cs"/>
              </a:defRPr>
            </a:pPr>
            <a:endParaRPr lang="en-US"/>
          </a:p>
        </c:txPr>
        <c:crossAx val="419038431"/>
        <c:crosses val="autoZero"/>
        <c:auto val="1"/>
        <c:lblAlgn val="ctr"/>
        <c:lblOffset val="100"/>
        <c:tickLblSkip val="2"/>
        <c:noMultiLvlLbl val="0"/>
      </c:catAx>
      <c:valAx>
        <c:axId val="419038431"/>
        <c:scaling>
          <c:orientation val="minMax"/>
        </c:scaling>
        <c:delete val="0"/>
        <c:axPos val="l"/>
        <c:numFmt formatCode="_(* #,##0_);_(* \(#,##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419033023"/>
        <c:crosses val="autoZero"/>
        <c:crossBetween val="between"/>
        <c:majorUnit val="8000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28871739975101296"/>
          <c:y val="5.0503659858126479E-2"/>
          <c:w val="0.64586879812228914"/>
          <c:h val="0.92010085385609208"/>
        </c:manualLayout>
      </c:layout>
      <c:barChart>
        <c:barDir val="bar"/>
        <c:grouping val="clustered"/>
        <c:varyColors val="0"/>
        <c:ser>
          <c:idx val="0"/>
          <c:order val="0"/>
          <c:spPr>
            <a:gradFill>
              <a:gsLst>
                <a:gs pos="0">
                  <a:schemeClr val="accent6"/>
                </a:gs>
                <a:gs pos="74000">
                  <a:schemeClr val="accent1">
                    <a:lumMod val="45000"/>
                    <a:lumOff val="55000"/>
                  </a:schemeClr>
                </a:gs>
                <a:gs pos="83000">
                  <a:schemeClr val="accent1">
                    <a:lumMod val="45000"/>
                    <a:lumOff val="55000"/>
                  </a:schemeClr>
                </a:gs>
                <a:gs pos="100000">
                  <a:schemeClr val="accent1">
                    <a:lumMod val="30000"/>
                    <a:lumOff val="70000"/>
                  </a:schemeClr>
                </a:gs>
              </a:gsLst>
              <a:lin ang="5400000" scaled="1"/>
            </a:gradFill>
            <a:ln>
              <a:noFill/>
            </a:ln>
            <a:effectLst/>
          </c:spPr>
          <c:invertIfNegative val="0"/>
          <c:dLbls>
            <c:numFmt formatCode="[$-3020429]#,###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/>
                    </a:solidFill>
                    <a:latin typeface="IPT.Zar" panose="00000400000000000000" pitchFamily="2" charset="2"/>
                    <a:ea typeface="+mn-ea"/>
                    <a:cs typeface="B Zar" panose="00000400000000000000" pitchFamily="2" charset="-78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'4'!$P$8:$P$20</c:f>
              <c:strCache>
                <c:ptCount val="13"/>
                <c:pt idx="0">
                  <c:v>شمواد</c:v>
                </c:pt>
                <c:pt idx="1">
                  <c:v>ثنوسا</c:v>
                </c:pt>
                <c:pt idx="2">
                  <c:v>وتوکا</c:v>
                </c:pt>
                <c:pt idx="3">
                  <c:v>حپارسا</c:v>
                </c:pt>
                <c:pt idx="4">
                  <c:v>غدام</c:v>
                </c:pt>
                <c:pt idx="5">
                  <c:v>وسرمد</c:v>
                </c:pt>
                <c:pt idx="6">
                  <c:v>سکارون</c:v>
                </c:pt>
                <c:pt idx="7">
                  <c:v>حتاید</c:v>
                </c:pt>
                <c:pt idx="8">
                  <c:v>سامان</c:v>
                </c:pt>
                <c:pt idx="9">
                  <c:v>گنگین</c:v>
                </c:pt>
                <c:pt idx="10">
                  <c:v>وبرق</c:v>
                </c:pt>
                <c:pt idx="11">
                  <c:v>واحصا</c:v>
                </c:pt>
                <c:pt idx="12">
                  <c:v>کصدف</c:v>
                </c:pt>
              </c:strCache>
            </c:strRef>
          </c:cat>
          <c:val>
            <c:numRef>
              <c:f>'4'!$Q$8:$Q$20</c:f>
              <c:numCache>
                <c:formatCode>General</c:formatCode>
                <c:ptCount val="13"/>
                <c:pt idx="0">
                  <c:v>5127</c:v>
                </c:pt>
                <c:pt idx="1">
                  <c:v>3896</c:v>
                </c:pt>
                <c:pt idx="2">
                  <c:v>3743</c:v>
                </c:pt>
                <c:pt idx="3">
                  <c:v>3693</c:v>
                </c:pt>
                <c:pt idx="4">
                  <c:v>1779</c:v>
                </c:pt>
                <c:pt idx="5">
                  <c:v>1233</c:v>
                </c:pt>
                <c:pt idx="6">
                  <c:v>1187</c:v>
                </c:pt>
                <c:pt idx="7">
                  <c:v>1174</c:v>
                </c:pt>
                <c:pt idx="8">
                  <c:v>1068</c:v>
                </c:pt>
                <c:pt idx="9">
                  <c:v>933</c:v>
                </c:pt>
                <c:pt idx="10">
                  <c:v>908</c:v>
                </c:pt>
                <c:pt idx="11">
                  <c:v>883</c:v>
                </c:pt>
                <c:pt idx="12">
                  <c:v>807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35-435B-B555-DF08BB62763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72723696"/>
        <c:axId val="272724256"/>
      </c:barChart>
      <c:catAx>
        <c:axId val="272723696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72724256"/>
        <c:crosses val="autoZero"/>
        <c:auto val="1"/>
        <c:lblAlgn val="ctr"/>
        <c:lblOffset val="100"/>
        <c:noMultiLvlLbl val="0"/>
      </c:catAx>
      <c:valAx>
        <c:axId val="272724256"/>
        <c:scaling>
          <c:orientation val="minMax"/>
        </c:scaling>
        <c:delete val="1"/>
        <c:axPos val="t"/>
        <c:numFmt formatCode="General" sourceLinked="1"/>
        <c:majorTickMark val="none"/>
        <c:minorTickMark val="none"/>
        <c:tickLblPos val="nextTo"/>
        <c:crossAx val="2727236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50">
          <a:cs typeface="B Zar" panose="00000400000000000000" pitchFamily="2" charset="-78"/>
        </a:defRPr>
      </a:pPr>
      <a:endParaRPr lang="en-U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gradFill>
              <a:gsLst>
                <a:gs pos="0">
                  <a:schemeClr val="accent2"/>
                </a:gs>
                <a:gs pos="74000">
                  <a:schemeClr val="accent1">
                    <a:lumMod val="45000"/>
                    <a:lumOff val="55000"/>
                  </a:schemeClr>
                </a:gs>
                <a:gs pos="83000">
                  <a:schemeClr val="accent1">
                    <a:lumMod val="45000"/>
                    <a:lumOff val="55000"/>
                  </a:schemeClr>
                </a:gs>
                <a:gs pos="100000">
                  <a:schemeClr val="accent1">
                    <a:lumMod val="30000"/>
                    <a:lumOff val="70000"/>
                  </a:schemeClr>
                </a:gs>
              </a:gsLst>
              <a:lin ang="5400000" scaled="1"/>
            </a:gradFill>
            <a:ln>
              <a:noFill/>
            </a:ln>
            <a:effectLst/>
          </c:spPr>
          <c:invertIfNegative val="0"/>
          <c:dLbls>
            <c:numFmt formatCode="[$-3020429]#,###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/>
                    </a:solidFill>
                    <a:latin typeface="IPT.Zar" panose="00000400000000000000" pitchFamily="2" charset="2"/>
                    <a:ea typeface="+mn-ea"/>
                    <a:cs typeface="B Zar" panose="00000400000000000000" pitchFamily="2" charset="-78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'4'!$U$8:$U$20</c:f>
              <c:strCache>
                <c:ptCount val="13"/>
                <c:pt idx="0">
                  <c:v>اتکای</c:v>
                </c:pt>
                <c:pt idx="1">
                  <c:v>دروز</c:v>
                </c:pt>
                <c:pt idx="2">
                  <c:v>کساوه</c:v>
                </c:pt>
                <c:pt idx="3">
                  <c:v>پارتا</c:v>
                </c:pt>
                <c:pt idx="4">
                  <c:v>بپاس</c:v>
                </c:pt>
                <c:pt idx="5">
                  <c:v>نتوس</c:v>
                </c:pt>
                <c:pt idx="6">
                  <c:v>گنگین</c:v>
                </c:pt>
                <c:pt idx="7">
                  <c:v>کصدف</c:v>
                </c:pt>
                <c:pt idx="8">
                  <c:v>غدشت</c:v>
                </c:pt>
                <c:pt idx="9">
                  <c:v>وشمال</c:v>
                </c:pt>
                <c:pt idx="10">
                  <c:v>وگردش</c:v>
                </c:pt>
                <c:pt idx="11">
                  <c:v>ثزاگرس</c:v>
                </c:pt>
                <c:pt idx="12">
                  <c:v>سخواف</c:v>
                </c:pt>
              </c:strCache>
            </c:strRef>
          </c:cat>
          <c:val>
            <c:numRef>
              <c:f>'4'!$V$8:$V$20</c:f>
              <c:numCache>
                <c:formatCode>General</c:formatCode>
                <c:ptCount val="13"/>
                <c:pt idx="0">
                  <c:v>1422</c:v>
                </c:pt>
                <c:pt idx="1">
                  <c:v>1274</c:v>
                </c:pt>
                <c:pt idx="2">
                  <c:v>1029</c:v>
                </c:pt>
                <c:pt idx="3">
                  <c:v>974</c:v>
                </c:pt>
                <c:pt idx="4">
                  <c:v>917</c:v>
                </c:pt>
                <c:pt idx="5">
                  <c:v>851</c:v>
                </c:pt>
                <c:pt idx="6">
                  <c:v>796</c:v>
                </c:pt>
                <c:pt idx="7">
                  <c:v>730</c:v>
                </c:pt>
                <c:pt idx="8">
                  <c:v>720</c:v>
                </c:pt>
                <c:pt idx="9">
                  <c:v>699</c:v>
                </c:pt>
                <c:pt idx="10">
                  <c:v>647</c:v>
                </c:pt>
                <c:pt idx="11">
                  <c:v>594</c:v>
                </c:pt>
                <c:pt idx="12">
                  <c:v>581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4D-435E-B6E5-686CF744B69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72727616"/>
        <c:axId val="272728176"/>
        <c:extLst>
          <c:ext xmlns:c15="http://schemas.microsoft.com/office/drawing/2012/chart" uri="{02D57815-91ED-43cb-92C2-25804820EDAC}">
            <c15:filteredBarSeries>
              <c15:ser>
                <c:idx val="1"/>
                <c:order val="1"/>
                <c:tx>
                  <c:strRef>
                    <c:extLst>
                      <c:ext uri="{02D57815-91ED-43cb-92C2-25804820EDAC}">
                        <c15:formulaRef>
                          <c15:sqref>'4'!$U$8:$U$16</c15:sqref>
                        </c15:formulaRef>
                      </c:ext>
                    </c:extLst>
                    <c:strCache>
                      <c:ptCount val="9"/>
                      <c:pt idx="0">
                        <c:v>اتکای</c:v>
                      </c:pt>
                      <c:pt idx="1">
                        <c:v>دروز</c:v>
                      </c:pt>
                      <c:pt idx="2">
                        <c:v>کساوه</c:v>
                      </c:pt>
                      <c:pt idx="3">
                        <c:v>پارتا</c:v>
                      </c:pt>
                      <c:pt idx="4">
                        <c:v>بپاس</c:v>
                      </c:pt>
                      <c:pt idx="5">
                        <c:v>نتوس</c:v>
                      </c:pt>
                      <c:pt idx="6">
                        <c:v>گنگین</c:v>
                      </c:pt>
                      <c:pt idx="7">
                        <c:v>کصدف</c:v>
                      </c:pt>
                      <c:pt idx="8">
                        <c:v>غدشت</c:v>
                      </c:pt>
                    </c:strCache>
                  </c:strRef>
                </c:tx>
                <c:spPr>
                  <a:solidFill>
                    <a:schemeClr val="accent2"/>
                  </a:solidFill>
                  <a:ln>
                    <a:noFill/>
                  </a:ln>
                  <a:effectLst/>
                </c:spPr>
                <c:invertIfNegative val="0"/>
                <c:dLbls>
                  <c:delete val="1"/>
                </c:dLbls>
                <c:cat>
                  <c:strRef>
                    <c:extLst>
                      <c:ext uri="{02D57815-91ED-43cb-92C2-25804820EDAC}">
                        <c15:formulaRef>
                          <c15:sqref>'4'!$U$8:$U$20</c15:sqref>
                        </c15:formulaRef>
                      </c:ext>
                    </c:extLst>
                    <c:strCache>
                      <c:ptCount val="13"/>
                      <c:pt idx="0">
                        <c:v>اتکای</c:v>
                      </c:pt>
                      <c:pt idx="1">
                        <c:v>دروز</c:v>
                      </c:pt>
                      <c:pt idx="2">
                        <c:v>کساوه</c:v>
                      </c:pt>
                      <c:pt idx="3">
                        <c:v>پارتا</c:v>
                      </c:pt>
                      <c:pt idx="4">
                        <c:v>بپاس</c:v>
                      </c:pt>
                      <c:pt idx="5">
                        <c:v>نتوس</c:v>
                      </c:pt>
                      <c:pt idx="6">
                        <c:v>گنگین</c:v>
                      </c:pt>
                      <c:pt idx="7">
                        <c:v>کصدف</c:v>
                      </c:pt>
                      <c:pt idx="8">
                        <c:v>غدشت</c:v>
                      </c:pt>
                      <c:pt idx="9">
                        <c:v>وشمال</c:v>
                      </c:pt>
                      <c:pt idx="10">
                        <c:v>وگردش</c:v>
                      </c:pt>
                      <c:pt idx="11">
                        <c:v>ثزاگرس</c:v>
                      </c:pt>
                      <c:pt idx="12">
                        <c:v>سخواف</c:v>
                      </c:pt>
                    </c:strCache>
                  </c:strRef>
                </c:cat>
                <c:val>
                  <c:numLit>
                    <c:formatCode>General</c:formatCode>
                    <c:ptCount val="1"/>
                    <c:pt idx="0">
                      <c:v>1</c:v>
                    </c:pt>
                  </c:numLit>
                </c:val>
                <c:extLst>
                  <c:ext xmlns:c16="http://schemas.microsoft.com/office/drawing/2014/chart" uri="{C3380CC4-5D6E-409C-BE32-E72D297353CC}">
                    <c16:uniqueId val="{00000001-3B4D-435E-B6E5-686CF744B697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'4'!$U$8:$U$16</c15:sqref>
                        </c15:formulaRef>
                      </c:ext>
                    </c:extLst>
                    <c:strCache>
                      <c:ptCount val="9"/>
                      <c:pt idx="0">
                        <c:v>اتکای</c:v>
                      </c:pt>
                      <c:pt idx="1">
                        <c:v>دروز</c:v>
                      </c:pt>
                      <c:pt idx="2">
                        <c:v>کساوه</c:v>
                      </c:pt>
                      <c:pt idx="3">
                        <c:v>پارتا</c:v>
                      </c:pt>
                      <c:pt idx="4">
                        <c:v>بپاس</c:v>
                      </c:pt>
                      <c:pt idx="5">
                        <c:v>نتوس</c:v>
                      </c:pt>
                      <c:pt idx="6">
                        <c:v>گنگین</c:v>
                      </c:pt>
                      <c:pt idx="7">
                        <c:v>کصدف</c:v>
                      </c:pt>
                      <c:pt idx="8">
                        <c:v>غدشت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dLbls>
                  <c:delete val="1"/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'4'!$U$8:$U$20</c15:sqref>
                        </c15:formulaRef>
                      </c:ext>
                    </c:extLst>
                    <c:strCache>
                      <c:ptCount val="13"/>
                      <c:pt idx="0">
                        <c:v>اتکای</c:v>
                      </c:pt>
                      <c:pt idx="1">
                        <c:v>دروز</c:v>
                      </c:pt>
                      <c:pt idx="2">
                        <c:v>کساوه</c:v>
                      </c:pt>
                      <c:pt idx="3">
                        <c:v>پارتا</c:v>
                      </c:pt>
                      <c:pt idx="4">
                        <c:v>بپاس</c:v>
                      </c:pt>
                      <c:pt idx="5">
                        <c:v>نتوس</c:v>
                      </c:pt>
                      <c:pt idx="6">
                        <c:v>گنگین</c:v>
                      </c:pt>
                      <c:pt idx="7">
                        <c:v>کصدف</c:v>
                      </c:pt>
                      <c:pt idx="8">
                        <c:v>غدشت</c:v>
                      </c:pt>
                      <c:pt idx="9">
                        <c:v>وشمال</c:v>
                      </c:pt>
                      <c:pt idx="10">
                        <c:v>وگردش</c:v>
                      </c:pt>
                      <c:pt idx="11">
                        <c:v>ثزاگرس</c:v>
                      </c:pt>
                      <c:pt idx="12">
                        <c:v>سخواف</c:v>
                      </c:pt>
                    </c:strCache>
                  </c:strRef>
                </c:cat>
                <c:val>
                  <c:numLit>
                    <c:formatCode>General</c:formatCode>
                    <c:ptCount val="1"/>
                    <c:pt idx="0">
                      <c:v>1</c:v>
                    </c:pt>
                  </c:numLit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2-3B4D-435E-B6E5-686CF744B697}"/>
                  </c:ext>
                </c:extLst>
              </c15:ser>
            </c15:filteredBarSeries>
          </c:ext>
        </c:extLst>
      </c:barChart>
      <c:catAx>
        <c:axId val="272727616"/>
        <c:scaling>
          <c:orientation val="maxMin"/>
        </c:scaling>
        <c:delete val="0"/>
        <c:axPos val="r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272728176"/>
        <c:crosses val="autoZero"/>
        <c:auto val="1"/>
        <c:lblAlgn val="ctr"/>
        <c:lblOffset val="100"/>
        <c:noMultiLvlLbl val="0"/>
      </c:catAx>
      <c:valAx>
        <c:axId val="272728176"/>
        <c:scaling>
          <c:orientation val="maxMin"/>
        </c:scaling>
        <c:delete val="1"/>
        <c:axPos val="t"/>
        <c:numFmt formatCode="General" sourceLinked="1"/>
        <c:majorTickMark val="none"/>
        <c:minorTickMark val="none"/>
        <c:tickLblPos val="nextTo"/>
        <c:crossAx val="2727276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327C6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IPT Yagut" panose="00000400000000000000" pitchFamily="2" charset="2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'5'!$T$8:$T$14</c:f>
              <c:strCache>
                <c:ptCount val="7"/>
                <c:pt idx="0">
                  <c:v>شپنا</c:v>
                </c:pt>
                <c:pt idx="1">
                  <c:v>شبندر</c:v>
                </c:pt>
                <c:pt idx="2">
                  <c:v>حکشتی</c:v>
                </c:pt>
                <c:pt idx="3">
                  <c:v>غبهنوش</c:v>
                </c:pt>
                <c:pt idx="4">
                  <c:v>آریان</c:v>
                </c:pt>
                <c:pt idx="5">
                  <c:v>گنگین</c:v>
                </c:pt>
                <c:pt idx="6">
                  <c:v>شتران</c:v>
                </c:pt>
              </c:strCache>
            </c:strRef>
          </c:cat>
          <c:val>
            <c:numRef>
              <c:f>'5'!$U$8:$U$14</c:f>
              <c:numCache>
                <c:formatCode>General</c:formatCode>
                <c:ptCount val="7"/>
                <c:pt idx="0">
                  <c:v>276</c:v>
                </c:pt>
                <c:pt idx="1">
                  <c:v>166</c:v>
                </c:pt>
                <c:pt idx="2">
                  <c:v>150</c:v>
                </c:pt>
                <c:pt idx="3">
                  <c:v>76</c:v>
                </c:pt>
                <c:pt idx="4">
                  <c:v>74</c:v>
                </c:pt>
                <c:pt idx="5">
                  <c:v>73</c:v>
                </c:pt>
                <c:pt idx="6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24D-42E2-8229-A8C0706E89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61064528"/>
        <c:axId val="1661073264"/>
      </c:barChart>
      <c:catAx>
        <c:axId val="166106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solidFill>
            <a:schemeClr val="bg1">
              <a:lumMod val="95000"/>
            </a:schemeClr>
          </a:solidFill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661073264"/>
        <c:crosses val="autoZero"/>
        <c:auto val="1"/>
        <c:lblAlgn val="ctr"/>
        <c:lblOffset val="100"/>
        <c:noMultiLvlLbl val="0"/>
      </c:catAx>
      <c:valAx>
        <c:axId val="1661073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/>
                </a:solidFill>
                <a:latin typeface="IPT Yagut" panose="00000400000000000000" pitchFamily="2" charset="2"/>
                <a:ea typeface="+mn-ea"/>
                <a:cs typeface="B Zar" panose="00000400000000000000" pitchFamily="2" charset="-78"/>
              </a:defRPr>
            </a:pPr>
            <a:endParaRPr lang="en-US"/>
          </a:p>
        </c:txPr>
        <c:crossAx val="16610645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95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BR">
  <a:themeElements>
    <a:clrScheme name="Modern Report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2E308B"/>
      </a:accent1>
      <a:accent2>
        <a:srgbClr val="27A3DA"/>
      </a:accent2>
      <a:accent3>
        <a:srgbClr val="95BDCB"/>
      </a:accent3>
      <a:accent4>
        <a:srgbClr val="C9DDE5"/>
      </a:accent4>
      <a:accent5>
        <a:srgbClr val="DBE8ED"/>
      </a:accent5>
      <a:accent6>
        <a:srgbClr val="F2F2F2"/>
      </a:accent6>
      <a:hlink>
        <a:srgbClr val="0000FF"/>
      </a:hlink>
      <a:folHlink>
        <a:srgbClr val="FF00FF"/>
      </a:folHlink>
    </a:clrScheme>
    <a:fontScheme name="Arial - Franklin">
      <a:majorFont>
        <a:latin typeface="Arial"/>
        <a:ea typeface=""/>
        <a:cs typeface=""/>
      </a:majorFont>
      <a:minorFont>
        <a:latin typeface="Franklin Gothic Medium"/>
        <a:ea typeface=""/>
        <a:cs typeface=""/>
      </a:minorFont>
    </a:fontScheme>
    <a:fmtScheme name="Whit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38100" tIns="38100" rIns="38100" bIns="381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30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38100" dist="12700" dir="5400000" rotWithShape="0">
                <a:srgbClr val="000000">
                  <a:alpha val="50000"/>
                </a:srgbClr>
              </a:outerShdw>
            </a:effectLst>
            <a:uFillTx/>
            <a:latin typeface="+mn-lt"/>
            <a:ea typeface="+mn-ea"/>
            <a:cs typeface="+mn-cs"/>
            <a:sym typeface="Gill Sans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381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3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Gill Sans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  <a:extLst>
    <a:ext uri="{05A4C25C-085E-4340-85A3-A5531E510DB2}">
      <thm15:themeFamily xmlns:thm15="http://schemas.microsoft.com/office/thememl/2012/main" name="MBR" id="{1ABF7B2F-255A-4C46-8316-DDDBD41CA66D}" vid="{27DE2722-4E7D-E040-A34C-D8B5FEBA666D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f9fc9171bb41dc08635275f351de8590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29387215989a890c06011de04edfe97d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E5F1A3-31DC-4D4D-A461-F92F201FBF9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E66FCE6-AA0A-408C-8D20-B980FCED8874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F15B70B5-E5A2-4A13-97CB-E8B3BAF6C7A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3267137-532A-48E6-9BC7-183FEE5AFF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Modern business report</Template>
  <TotalTime>0</TotalTime>
  <Pages>7</Pages>
  <Words>158</Words>
  <Characters>907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2021-06-09T09:38:00Z</dcterms:created>
  <dcterms:modified xsi:type="dcterms:W3CDTF">2022-02-22T11:41:00Z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